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color w:val="FF0000"/>
          <w:sz w:val="28"/>
          <w:szCs w:val="28"/>
        </w:rPr>
      </w:pPr>
      <w:r>
        <w:rPr/>
      </w:r>
    </w:p>
    <w:p>
      <w:pPr>
        <w:pStyle w:val="Normal"/>
        <w:jc w:val="center"/>
        <w:rPr>
          <w:color w:val="auto"/>
        </w:rPr>
      </w:pPr>
      <w:r>
        <w:rPr>
          <w:b/>
          <w:bCs/>
          <w:color w:val="auto"/>
          <w:sz w:val="28"/>
          <w:szCs w:val="28"/>
        </w:rPr>
        <w:t>Компьютерная программа “Шахматы для общего развития” как реализация идей Рефлексивно-Деятельностного Подхода.</w:t>
      </w:r>
    </w:p>
    <w:p>
      <w:pPr>
        <w:pStyle w:val="Normal"/>
        <w:jc w:val="center"/>
        <w:rPr>
          <w:b/>
          <w:b/>
          <w:bCs/>
          <w:sz w:val="28"/>
          <w:szCs w:val="28"/>
        </w:rPr>
      </w:pPr>
      <w:r>
        <w:rPr>
          <w:color w:val="auto"/>
        </w:rPr>
      </w:r>
    </w:p>
    <w:p>
      <w:pPr>
        <w:pStyle w:val="Normal"/>
        <w:jc w:val="center"/>
        <w:rPr>
          <w:color w:val="auto"/>
        </w:rPr>
      </w:pPr>
      <w:r>
        <w:rPr>
          <w:b/>
          <w:bCs/>
          <w:color w:val="auto"/>
          <w:sz w:val="28"/>
          <w:szCs w:val="28"/>
        </w:rPr>
        <w:t>А. Черныш (Россия, Москва).</w:t>
      </w:r>
    </w:p>
    <w:p>
      <w:pPr>
        <w:pStyle w:val="Normal"/>
        <w:spacing w:lineRule="auto" w:line="360"/>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jc w:val="both"/>
        <w:rPr>
          <w:b/>
          <w:b/>
          <w:bCs/>
        </w:rPr>
      </w:pPr>
      <w:r>
        <w:rPr>
          <w:rFonts w:cs="Times New Roman" w:ascii="Times New Roman" w:hAnsi="Times New Roman"/>
          <w:b/>
          <w:bCs/>
          <w:sz w:val="28"/>
          <w:szCs w:val="28"/>
          <w:lang w:val="ru-RU"/>
        </w:rPr>
        <w:t>Введение</w:t>
      </w:r>
      <w:r>
        <w:rPr>
          <w:rFonts w:cs="Times New Roman" w:ascii="Times New Roman" w:hAnsi="Times New Roman"/>
          <w:b/>
          <w:bCs/>
          <w:sz w:val="28"/>
          <w:szCs w:val="28"/>
        </w:rPr>
        <w:t>.</w:t>
      </w:r>
    </w:p>
    <w:p>
      <w:pPr>
        <w:pStyle w:val="Normal"/>
        <w:spacing w:lineRule="auto" w:line="360"/>
        <w:jc w:val="both"/>
        <w:rPr/>
      </w:pPr>
      <w:r>
        <w:rPr>
          <w:rFonts w:cs="Times New Roman" w:ascii="Times New Roman" w:hAnsi="Times New Roman"/>
          <w:color w:val="00000A"/>
          <w:sz w:val="28"/>
          <w:szCs w:val="28"/>
          <w:lang w:val="ru-RU"/>
        </w:rPr>
        <w:tab/>
        <w:t>Проблема школьной успеваемости актуальна для любого общества в любую историческую эпоху. Обычно в школах существуют естественным образом сложившиеся полюса результатов образовательного процесса — с одной стороны успешные дети, отличники, «звездочки», с другой - отстающие, двоечники, хулиганы. При этом отношение и педагогического коллектива, и одноклассников традиционно лучше к тем, кто учится хорошо, а отстающие дети воспринимаются как источники разного рода проблем для окружающих (что, заметим, обычно небезосновательно). Конечно, любой профессиональный педагог мечтает о том, чтобы увеличить количество первых и свести к минимуму количество вторых. Попытки решать проблему школьной успеваемости «в лоб», натаскивая отстающих учеников на решение задач в узкой области конкретного предмета, как правило, приносят недостаточный результат — даже если оценки по данному предмету улучшаются, в смежных сферах знания, в поведении, в своих жизненных отношениях с окружающим миром бывший двоечник и хулиган меняется не сильно. В такой ситуации возникает вопрос — возможно ли так подойти к повышению образовательного уровня ученика, чтобы вместе с ростом знаний у него улучшалось бы и качество жизни? Одной из попыток дать положительный ответ на этот вопрос является проект «Шахматы для общего развития».</w:t>
      </w:r>
    </w:p>
    <w:p>
      <w:pPr>
        <w:pStyle w:val="Normal"/>
        <w:spacing w:lineRule="auto" w:line="360"/>
        <w:jc w:val="both"/>
        <w:rPr/>
      </w:pPr>
      <w:r>
        <w:rPr>
          <w:rFonts w:cs="Times New Roman" w:ascii="Times New Roman" w:hAnsi="Times New Roman"/>
          <w:color w:val="0070C0"/>
          <w:sz w:val="28"/>
          <w:szCs w:val="28"/>
          <w:lang w:val="ru-RU"/>
        </w:rPr>
        <w:tab/>
      </w:r>
      <w:r>
        <w:rPr>
          <w:rFonts w:cs="Times New Roman" w:ascii="Times New Roman" w:hAnsi="Times New Roman"/>
          <w:sz w:val="28"/>
          <w:szCs w:val="28"/>
          <w:lang w:val="ru-RU"/>
        </w:rPr>
        <w:t xml:space="preserve">Проект «Шахматы для общего развития» насчитывает уже более 12 лет непрерывной практической работы в нескольких городах России. В </w:t>
      </w:r>
      <w:r>
        <w:rPr>
          <w:rFonts w:cs="Times New Roman" w:ascii="Times New Roman" w:hAnsi="Times New Roman"/>
          <w:color w:val="00000A"/>
          <w:sz w:val="28"/>
          <w:szCs w:val="28"/>
          <w:lang w:val="ru-RU"/>
        </w:rPr>
        <w:t>Москве под руководством профессора В.К. Зарецкого, в рамках развивае</w:t>
      </w:r>
      <w:r>
        <w:rPr>
          <w:rFonts w:cs="Times New Roman" w:ascii="Times New Roman" w:hAnsi="Times New Roman"/>
          <w:sz w:val="28"/>
          <w:szCs w:val="28"/>
          <w:lang w:val="ru-RU"/>
        </w:rPr>
        <w:t xml:space="preserve">мого им с соратниками рефлексивно-деятельностного подхода к оказанию помощи в преодолении учебных трудностей </w:t>
      </w:r>
      <w:r>
        <w:rPr>
          <w:rFonts w:cs="Times New Roman" w:ascii="Times New Roman" w:hAnsi="Times New Roman"/>
          <w:color w:val="00000A"/>
          <w:sz w:val="28"/>
          <w:szCs w:val="28"/>
          <w:lang w:val="ru-RU"/>
        </w:rPr>
        <w:t>(Зарецкий, 2013, 2016), разработана одноимённая психологическая методи</w:t>
      </w:r>
      <w:r>
        <w:rPr>
          <w:rFonts w:cs="Times New Roman" w:ascii="Times New Roman" w:hAnsi="Times New Roman"/>
          <w:sz w:val="28"/>
          <w:szCs w:val="28"/>
          <w:lang w:val="ru-RU"/>
        </w:rPr>
        <w:t xml:space="preserve">ка, одной из ключевых идей которой является развитие способности действовать в уме с помощью решения шахматных задач (Зарецкий, Гилязов, </w:t>
      </w:r>
      <w:r>
        <w:rPr>
          <w:rFonts w:cs="Times New Roman" w:ascii="Times New Roman" w:hAnsi="Times New Roman"/>
          <w:color w:val="00000A"/>
          <w:sz w:val="28"/>
          <w:szCs w:val="28"/>
          <w:lang w:val="ru-RU"/>
        </w:rPr>
        <w:t>2016). При этом предполагается поэтапный перевод мыслительных действий из «материального» плана в «идеальный», основанный на идеях теории поэтапного формирования умственных действий (П.Я.Гальперин1966). В г. Сатке Челябинской области на протяжении 12 лет в нескольких школах проводятся занятия по этой методике, сопровождающиеся обширной психологи</w:t>
      </w:r>
      <w:r>
        <w:rPr>
          <w:rFonts w:cs="Times New Roman" w:ascii="Times New Roman" w:hAnsi="Times New Roman"/>
          <w:sz w:val="28"/>
          <w:szCs w:val="28"/>
          <w:lang w:val="ru-RU"/>
        </w:rPr>
        <w:t xml:space="preserve">ческой диагностикой как учеников, проходящих обучение в рамках методики, так и различных контрольных групп (обучение по альтернативной шахматной методике, отсутствие какого бы то ни было шахматного обучения). </w:t>
      </w:r>
    </w:p>
    <w:p>
      <w:pPr>
        <w:pStyle w:val="Normal"/>
        <w:spacing w:lineRule="auto" w:line="360"/>
        <w:jc w:val="both"/>
        <w:rPr/>
      </w:pPr>
      <w:r>
        <w:rPr>
          <w:rFonts w:cs="Times New Roman" w:ascii="Times New Roman" w:hAnsi="Times New Roman"/>
          <w:sz w:val="28"/>
          <w:szCs w:val="28"/>
          <w:lang w:val="ru-RU"/>
        </w:rPr>
        <w:tab/>
        <w:t xml:space="preserve">В отличие от других методик обучения шахматам, ставящих своей целью совершенствование именно в шахматной игре, данный проект рассматривает шахматы лишь как психологический инструмент, целью же является общее </w:t>
      </w:r>
      <w:r>
        <w:rPr>
          <w:rFonts w:cs="Times New Roman" w:ascii="Times New Roman" w:hAnsi="Times New Roman"/>
          <w:color w:val="00000A"/>
          <w:sz w:val="28"/>
          <w:szCs w:val="28"/>
          <w:lang w:val="ru-RU"/>
        </w:rPr>
        <w:t xml:space="preserve">психологическое развитие учеников, понимаемое как связанное с деятельностью по освоению шахматной игры качественное изменение высших психических функций, укрепление позитивного отношения к учебной деятельности, поддержка способности ребенка занимать в ней субъектную позицию. Использование именно шахматного материала для общего развития учеников выбрано не случайно. По мнению Н.Г. Алексеева, одного из авторов </w:t>
      </w:r>
      <w:r>
        <w:rPr>
          <w:rFonts w:cs="Times New Roman" w:ascii="Times New Roman" w:hAnsi="Times New Roman"/>
          <w:sz w:val="28"/>
          <w:szCs w:val="28"/>
          <w:lang w:val="ru-RU"/>
        </w:rPr>
        <w:t xml:space="preserve">проекта, «шахматы являются игрой, самим Богом созданной для развития </w:t>
      </w:r>
      <w:r>
        <w:rPr>
          <w:rFonts w:cs="Times New Roman" w:ascii="Times New Roman" w:hAnsi="Times New Roman"/>
          <w:color w:val="00000A"/>
          <w:sz w:val="28"/>
          <w:szCs w:val="28"/>
          <w:lang w:val="ru-RU"/>
        </w:rPr>
        <w:t>способности действовать в уме» (Алексеев, 1990).</w:t>
      </w:r>
    </w:p>
    <w:p>
      <w:pPr>
        <w:pStyle w:val="Normal"/>
        <w:spacing w:lineRule="auto" w:line="360"/>
        <w:jc w:val="both"/>
        <w:rPr/>
      </w:pPr>
      <w:r>
        <w:rPr>
          <w:rFonts w:cs="Times New Roman" w:ascii="Times New Roman" w:hAnsi="Times New Roman"/>
          <w:sz w:val="28"/>
          <w:szCs w:val="28"/>
          <w:lang w:val="ru-RU"/>
        </w:rPr>
        <w:tab/>
        <w:t>Теоретической основой идей, реализуемых в проекте, является культурно-историческая п</w:t>
      </w:r>
      <w:r>
        <w:rPr>
          <w:rFonts w:cs="Times New Roman" w:ascii="Times New Roman" w:hAnsi="Times New Roman"/>
          <w:color w:val="00000A"/>
          <w:sz w:val="28"/>
          <w:szCs w:val="28"/>
          <w:lang w:val="ru-RU"/>
        </w:rPr>
        <w:t xml:space="preserve">сихология Л.С. Выготского, намеченные в ней и частично разработанные представления о развитии человеческой психики (Зарецкий, Гилязов, 2016). </w:t>
      </w:r>
    </w:p>
    <w:p>
      <w:pPr>
        <w:pStyle w:val="Normal"/>
        <w:spacing w:lineRule="auto" w:line="360"/>
        <w:jc w:val="both"/>
        <w:rPr/>
      </w:pPr>
      <w:r>
        <w:rPr>
          <w:rFonts w:cs="Times New Roman" w:ascii="Times New Roman" w:hAnsi="Times New Roman"/>
          <w:sz w:val="28"/>
          <w:szCs w:val="28"/>
          <w:lang w:val="ru-RU"/>
        </w:rPr>
        <w:tab/>
        <w:t xml:space="preserve">В последние несколько лет в рамках проекта была создана компьютерная </w:t>
      </w:r>
      <w:r>
        <w:rPr>
          <w:rFonts w:cs="Times New Roman" w:ascii="Times New Roman" w:hAnsi="Times New Roman"/>
          <w:b w:val="false"/>
          <w:bCs w:val="false"/>
          <w:i w:val="false"/>
          <w:iCs w:val="false"/>
          <w:color w:val="00000A"/>
          <w:sz w:val="28"/>
          <w:szCs w:val="28"/>
          <w:lang w:val="ru-RU"/>
        </w:rPr>
        <w:t xml:space="preserve">программа «Шахматы для общего развития» (авторы В.К. Зарецкий, А.А. Черныш), в настоящее время доступная в сети Интернет по адресу </w:t>
      </w:r>
      <w:hyperlink r:id="rId2">
        <w:r>
          <w:rPr>
            <w:rStyle w:val="InternetLink"/>
            <w:rFonts w:cs="Times New Roman" w:ascii="Times New Roman" w:hAnsi="Times New Roman"/>
            <w:b w:val="false"/>
            <w:bCs w:val="false"/>
            <w:i w:val="false"/>
            <w:iCs w:val="false"/>
            <w:color w:val="00000A"/>
            <w:sz w:val="28"/>
            <w:szCs w:val="28"/>
            <w:lang w:val="ru-RU"/>
          </w:rPr>
          <w:t>http://chess-od.com</w:t>
        </w:r>
      </w:hyperlink>
      <w:r>
        <w:rPr>
          <w:rFonts w:cs="Times New Roman" w:ascii="Times New Roman" w:hAnsi="Times New Roman"/>
          <w:b w:val="false"/>
          <w:bCs w:val="false"/>
          <w:i w:val="false"/>
          <w:iCs w:val="false"/>
          <w:color w:val="00000A"/>
          <w:sz w:val="28"/>
          <w:szCs w:val="28"/>
          <w:lang w:val="ru-RU"/>
        </w:rPr>
        <w:t xml:space="preserve">. Программа воплощает принципы рефлексивно-деятельностного подхода, и практически </w:t>
      </w:r>
      <w:r>
        <w:rPr>
          <w:rFonts w:cs="Times New Roman" w:ascii="Times New Roman" w:hAnsi="Times New Roman"/>
          <w:sz w:val="28"/>
          <w:szCs w:val="28"/>
          <w:lang w:val="ru-RU"/>
        </w:rPr>
        <w:t xml:space="preserve">реализует </w:t>
      </w:r>
      <w:r>
        <w:rPr>
          <w:rFonts w:cs="Times New Roman" w:ascii="Times New Roman" w:hAnsi="Times New Roman"/>
          <w:color w:val="00000A"/>
          <w:sz w:val="28"/>
          <w:szCs w:val="28"/>
          <w:lang w:val="ru-RU"/>
        </w:rPr>
        <w:t>идею постепенного перехода мыслительных процессов от «материального» плана через промежуточные ступени (сокращение материальных опор, вербализация действий) к полностью «идеальному».</w:t>
      </w:r>
    </w:p>
    <w:p>
      <w:pPr>
        <w:pStyle w:val="Normal"/>
        <w:spacing w:lineRule="auto" w:line="360"/>
        <w:jc w:val="both"/>
        <w:rPr>
          <w:b/>
          <w:b/>
          <w:bCs/>
          <w:lang w:val="ru-RU"/>
        </w:rPr>
      </w:pPr>
      <w:r>
        <w:rPr>
          <w:rFonts w:cs="Times New Roman" w:ascii="Times New Roman" w:hAnsi="Times New Roman"/>
          <w:b/>
          <w:bCs/>
          <w:sz w:val="28"/>
          <w:szCs w:val="28"/>
          <w:lang w:val="ru-RU"/>
        </w:rPr>
        <w:tab/>
      </w:r>
      <w:r>
        <w:rPr>
          <w:rFonts w:cs="Times New Roman" w:ascii="Times New Roman" w:hAnsi="Times New Roman"/>
          <w:b/>
          <w:bCs/>
          <w:color w:val="00000A"/>
          <w:sz w:val="28"/>
          <w:szCs w:val="28"/>
          <w:lang w:val="ru-RU"/>
        </w:rPr>
        <w:t xml:space="preserve">Описание психологической методики </w:t>
      </w:r>
      <w:r>
        <w:rPr>
          <w:rFonts w:cs="Times New Roman" w:ascii="Times New Roman" w:hAnsi="Times New Roman"/>
          <w:b/>
          <w:bCs/>
          <w:sz w:val="28"/>
          <w:szCs w:val="28"/>
          <w:lang w:val="ru-RU"/>
        </w:rPr>
        <w:t>«Шахматы для общего развития».</w:t>
      </w:r>
    </w:p>
    <w:p>
      <w:pPr>
        <w:pStyle w:val="Normal"/>
        <w:spacing w:lineRule="auto" w:line="360"/>
        <w:jc w:val="both"/>
        <w:rPr>
          <w:lang w:val="ru-RU"/>
        </w:rPr>
      </w:pPr>
      <w:r>
        <w:rPr>
          <w:rFonts w:cs="Times New Roman" w:ascii="Times New Roman" w:hAnsi="Times New Roman"/>
          <w:sz w:val="28"/>
          <w:szCs w:val="28"/>
          <w:lang w:val="ru-RU"/>
        </w:rPr>
        <w:tab/>
        <w:t>Ме</w:t>
      </w:r>
      <w:r>
        <w:rPr>
          <w:rFonts w:cs="Times New Roman" w:ascii="Times New Roman" w:hAnsi="Times New Roman"/>
          <w:color w:val="00000A"/>
          <w:sz w:val="28"/>
          <w:szCs w:val="28"/>
          <w:lang w:val="ru-RU"/>
        </w:rPr>
        <w:t>тодика «Шахматы для общего развития (Зарецкий, Гилязов, 2016, 2016а, 2016в) состоит из двух частей, первого и второго года обучения, соответст</w:t>
      </w:r>
      <w:r>
        <w:rPr>
          <w:rFonts w:cs="Times New Roman" w:ascii="Times New Roman" w:hAnsi="Times New Roman"/>
          <w:sz w:val="28"/>
          <w:szCs w:val="28"/>
          <w:lang w:val="ru-RU"/>
        </w:rPr>
        <w:t xml:space="preserve">венно. </w:t>
      </w:r>
    </w:p>
    <w:p>
      <w:pPr>
        <w:pStyle w:val="Normal"/>
        <w:spacing w:lineRule="auto" w:line="360"/>
        <w:jc w:val="both"/>
        <w:rPr>
          <w:lang w:val="ru-RU"/>
        </w:rPr>
      </w:pPr>
      <w:r>
        <w:rPr>
          <w:rFonts w:cs="Times New Roman" w:ascii="Times New Roman" w:hAnsi="Times New Roman"/>
          <w:sz w:val="28"/>
          <w:szCs w:val="28"/>
          <w:lang w:val="ru-RU"/>
        </w:rPr>
        <w:tab/>
        <w:t>Методика первого года обучения рассчитана как на детей, совсем не умеющих играть в шахматы и начинающих с самых азов, так и на тех детей, которые имеют отрывочные, частичные представления о шахматной игре. Как правило, такие дети играют не столько в шахматы, сколько шахматами, если исходить из того, что шахматы – это, прежде всего, способность действовать в уме. Поэтому для частично играющих в шахматы эта методика не менее полезна, чем для тех, кто совсем не умеет играть. Различие лишь в том, что частично играющим можно раньше вводить задания с опорой на саму игру.</w:t>
      </w:r>
    </w:p>
    <w:p>
      <w:pPr>
        <w:pStyle w:val="Normal"/>
        <w:spacing w:lineRule="auto" w:line="360"/>
        <w:jc w:val="both"/>
        <w:rPr>
          <w:lang w:val="ru-RU"/>
        </w:rPr>
      </w:pPr>
      <w:r>
        <w:rPr>
          <w:rFonts w:cs="Times New Roman" w:ascii="Times New Roman" w:hAnsi="Times New Roman"/>
          <w:sz w:val="28"/>
          <w:szCs w:val="28"/>
          <w:lang w:val="ru-RU"/>
        </w:rPr>
        <w:tab/>
        <w:t>Шахматная часть методики выстроена по образцу обычных обучающих программ и содержит следующие те</w:t>
      </w:r>
      <w:r>
        <w:rPr>
          <w:rFonts w:cs="Times New Roman" w:ascii="Times New Roman" w:hAnsi="Times New Roman"/>
          <w:color w:val="00000A"/>
          <w:sz w:val="28"/>
          <w:szCs w:val="28"/>
          <w:lang w:val="ru-RU"/>
        </w:rPr>
        <w:t xml:space="preserve">мы (Зарецкий, Гилязов, 2016а): </w:t>
      </w:r>
    </w:p>
    <w:p>
      <w:pPr>
        <w:pStyle w:val="Normal"/>
        <w:numPr>
          <w:ilvl w:val="0"/>
          <w:numId w:val="1"/>
        </w:numPr>
        <w:spacing w:lineRule="auto" w:line="360"/>
        <w:jc w:val="both"/>
        <w:rPr/>
      </w:pPr>
      <w:r>
        <w:rPr>
          <w:rFonts w:cs="Times New Roman" w:ascii="Times New Roman" w:hAnsi="Times New Roman"/>
          <w:sz w:val="28"/>
          <w:szCs w:val="28"/>
          <w:lang w:val="ru-RU"/>
        </w:rPr>
        <w:t>Введение</w:t>
      </w:r>
    </w:p>
    <w:p>
      <w:pPr>
        <w:pStyle w:val="Normal"/>
        <w:numPr>
          <w:ilvl w:val="0"/>
          <w:numId w:val="1"/>
        </w:numPr>
        <w:spacing w:lineRule="auto" w:line="360"/>
        <w:jc w:val="both"/>
        <w:rPr/>
      </w:pPr>
      <w:r>
        <w:rPr>
          <w:rFonts w:cs="Times New Roman" w:ascii="Times New Roman" w:hAnsi="Times New Roman"/>
          <w:sz w:val="28"/>
          <w:szCs w:val="28"/>
          <w:lang w:val="ru-RU"/>
        </w:rPr>
        <w:t>Шахматная доска</w:t>
      </w:r>
    </w:p>
    <w:p>
      <w:pPr>
        <w:pStyle w:val="Normal"/>
        <w:numPr>
          <w:ilvl w:val="0"/>
          <w:numId w:val="1"/>
        </w:numPr>
        <w:spacing w:lineRule="auto" w:line="360"/>
        <w:jc w:val="both"/>
        <w:rPr/>
      </w:pPr>
      <w:r>
        <w:rPr>
          <w:rFonts w:cs="Times New Roman" w:ascii="Times New Roman" w:hAnsi="Times New Roman"/>
          <w:sz w:val="28"/>
          <w:szCs w:val="28"/>
          <w:lang w:val="ru-RU"/>
        </w:rPr>
        <w:t>Правила ходов и правила игры</w:t>
      </w:r>
    </w:p>
    <w:p>
      <w:pPr>
        <w:pStyle w:val="Normal"/>
        <w:numPr>
          <w:ilvl w:val="0"/>
          <w:numId w:val="1"/>
        </w:numPr>
        <w:spacing w:lineRule="auto" w:line="360"/>
        <w:jc w:val="both"/>
        <w:rPr/>
      </w:pPr>
      <w:r>
        <w:rPr>
          <w:rFonts w:cs="Times New Roman" w:ascii="Times New Roman" w:hAnsi="Times New Roman"/>
          <w:sz w:val="28"/>
          <w:szCs w:val="28"/>
          <w:lang w:val="ru-RU"/>
        </w:rPr>
        <w:t>Смысл игры и возможные исходы</w:t>
      </w:r>
    </w:p>
    <w:p>
      <w:pPr>
        <w:pStyle w:val="Normal"/>
        <w:numPr>
          <w:ilvl w:val="0"/>
          <w:numId w:val="1"/>
        </w:numPr>
        <w:spacing w:lineRule="auto" w:line="360"/>
        <w:jc w:val="both"/>
        <w:rPr/>
      </w:pPr>
      <w:r>
        <w:rPr>
          <w:rFonts w:cs="Times New Roman" w:ascii="Times New Roman" w:hAnsi="Times New Roman"/>
          <w:sz w:val="28"/>
          <w:szCs w:val="28"/>
          <w:lang w:val="ru-RU"/>
        </w:rPr>
        <w:t>Стадии игры</w:t>
      </w:r>
    </w:p>
    <w:p>
      <w:pPr>
        <w:pStyle w:val="Normal"/>
        <w:numPr>
          <w:ilvl w:val="0"/>
          <w:numId w:val="1"/>
        </w:numPr>
        <w:spacing w:lineRule="auto" w:line="360"/>
        <w:jc w:val="both"/>
        <w:rPr/>
      </w:pPr>
      <w:r>
        <w:rPr>
          <w:rFonts w:cs="Times New Roman" w:ascii="Times New Roman" w:hAnsi="Times New Roman"/>
          <w:sz w:val="28"/>
          <w:szCs w:val="28"/>
          <w:lang w:val="ru-RU"/>
        </w:rPr>
        <w:t>Шахматная позиция</w:t>
      </w:r>
    </w:p>
    <w:p>
      <w:pPr>
        <w:pStyle w:val="Normal"/>
        <w:numPr>
          <w:ilvl w:val="0"/>
          <w:numId w:val="1"/>
        </w:numPr>
        <w:spacing w:lineRule="auto" w:line="360"/>
        <w:jc w:val="both"/>
        <w:rPr>
          <w:lang w:val="ru-RU"/>
        </w:rPr>
      </w:pPr>
      <w:r>
        <w:rPr>
          <w:rFonts w:cs="Times New Roman" w:ascii="Times New Roman" w:hAnsi="Times New Roman"/>
          <w:sz w:val="28"/>
          <w:szCs w:val="28"/>
          <w:lang w:val="ru-RU"/>
        </w:rPr>
        <w:t>Задачи на мат в один ход</w:t>
      </w:r>
    </w:p>
    <w:p>
      <w:pPr>
        <w:pStyle w:val="Normal"/>
        <w:numPr>
          <w:ilvl w:val="0"/>
          <w:numId w:val="1"/>
        </w:numPr>
        <w:spacing w:lineRule="auto" w:line="360"/>
        <w:jc w:val="both"/>
        <w:rPr/>
      </w:pPr>
      <w:r>
        <w:rPr>
          <w:rFonts w:cs="Times New Roman" w:ascii="Times New Roman" w:hAnsi="Times New Roman"/>
          <w:sz w:val="28"/>
          <w:szCs w:val="28"/>
          <w:lang w:val="ru-RU"/>
        </w:rPr>
        <w:t>Игровая практика.</w:t>
      </w:r>
    </w:p>
    <w:p>
      <w:pPr>
        <w:pStyle w:val="Normal"/>
        <w:spacing w:lineRule="auto" w:line="360"/>
        <w:jc w:val="both"/>
        <w:rPr>
          <w:color w:val="00000A"/>
          <w:lang w:val="ru-RU"/>
        </w:rPr>
      </w:pPr>
      <w:r>
        <w:rPr>
          <w:rFonts w:cs="Times New Roman" w:ascii="Times New Roman" w:hAnsi="Times New Roman"/>
          <w:sz w:val="28"/>
          <w:szCs w:val="28"/>
          <w:lang w:val="ru-RU"/>
        </w:rPr>
        <w:tab/>
        <w:t xml:space="preserve">Для каждого урока предусмотрены задания трех типов сложности: простые, которые должны быть доступны всем учащимся; сложные, которые могут вызвать затруднения при самостоятельной работе; и очень сложные, с которыми могут не справиться многие. Это деление условное, поскольку «простые» задания для кого-то могут оказаться сложными, а «сложные» с какого-то момента могут стать для детей доступными. </w:t>
      </w:r>
      <w:r>
        <w:rPr>
          <w:rFonts w:cs="Times New Roman" w:ascii="Times New Roman" w:hAnsi="Times New Roman"/>
          <w:color w:val="00000A"/>
          <w:sz w:val="28"/>
          <w:szCs w:val="28"/>
          <w:lang w:val="ru-RU"/>
        </w:rPr>
        <w:t>Поэтому при работе по методике учителям рекомендуется не ограничиваться предлагаемым набором заданий, а активно искать или придумывать самостоятельно другие задания, которые могут быть полезны для конкретных учащихся.</w:t>
      </w:r>
    </w:p>
    <w:p>
      <w:pPr>
        <w:pStyle w:val="Normal"/>
        <w:spacing w:lineRule="auto" w:line="360"/>
        <w:jc w:val="both"/>
        <w:rPr>
          <w:lang w:val="ru-RU"/>
        </w:rPr>
      </w:pPr>
      <w:r>
        <w:rPr>
          <w:rFonts w:cs="Times New Roman" w:ascii="Times New Roman" w:hAnsi="Times New Roman"/>
          <w:sz w:val="28"/>
          <w:szCs w:val="28"/>
          <w:lang w:val="ru-RU"/>
        </w:rPr>
        <w:tab/>
        <w:t>Занятия по методике «Шахматы для общего развития» имеют существенные отличия по сравнению с традиционными обучающими шахматными занятиями, а именно:</w:t>
      </w:r>
    </w:p>
    <w:p>
      <w:pPr>
        <w:pStyle w:val="Normal"/>
        <w:numPr>
          <w:ilvl w:val="0"/>
          <w:numId w:val="2"/>
        </w:numPr>
        <w:spacing w:lineRule="auto" w:line="360"/>
        <w:jc w:val="both"/>
        <w:rPr>
          <w:lang w:val="ru-RU"/>
        </w:rPr>
      </w:pPr>
      <w:r>
        <w:rPr>
          <w:rFonts w:cs="Times New Roman" w:ascii="Times New Roman" w:hAnsi="Times New Roman"/>
          <w:sz w:val="28"/>
          <w:szCs w:val="28"/>
          <w:lang w:val="ru-RU"/>
        </w:rPr>
        <w:t>Акцент в большей степени делается на развитие способностей (прежде всего, на способность действовать в уме), чем на шахматную подготовку</w:t>
      </w:r>
      <w:r>
        <w:rPr>
          <w:rFonts w:cs="Times New Roman" w:ascii="Times New Roman" w:hAnsi="Times New Roman"/>
          <w:color w:val="FF0000"/>
          <w:sz w:val="28"/>
          <w:szCs w:val="28"/>
          <w:lang w:val="ru-RU"/>
        </w:rPr>
        <w:t>;</w:t>
      </w:r>
    </w:p>
    <w:p>
      <w:pPr>
        <w:pStyle w:val="Normal"/>
        <w:numPr>
          <w:ilvl w:val="0"/>
          <w:numId w:val="2"/>
        </w:numPr>
        <w:spacing w:lineRule="auto" w:line="360"/>
        <w:jc w:val="both"/>
        <w:rPr>
          <w:lang w:val="ru-RU"/>
        </w:rPr>
      </w:pPr>
      <w:r>
        <w:rPr>
          <w:rFonts w:cs="Times New Roman" w:ascii="Times New Roman" w:hAnsi="Times New Roman"/>
          <w:sz w:val="28"/>
          <w:szCs w:val="28"/>
          <w:lang w:val="ru-RU"/>
        </w:rPr>
        <w:t>Направленность на организацию занятий таким образом, чтобы каждый ребенок двигался в своей зоне ближайшего развития, иными словами, на создание условий для движения ребенка по своей индивидуальной траектори</w:t>
      </w:r>
      <w:r>
        <w:rPr>
          <w:rFonts w:cs="Times New Roman" w:ascii="Times New Roman" w:hAnsi="Times New Roman"/>
          <w:color w:val="00000A"/>
          <w:sz w:val="28"/>
          <w:szCs w:val="28"/>
          <w:lang w:val="ru-RU"/>
        </w:rPr>
        <w:t>и;</w:t>
      </w:r>
    </w:p>
    <w:p>
      <w:pPr>
        <w:pStyle w:val="Normal"/>
        <w:numPr>
          <w:ilvl w:val="0"/>
          <w:numId w:val="2"/>
        </w:numPr>
        <w:spacing w:lineRule="auto" w:line="360"/>
        <w:jc w:val="both"/>
        <w:rPr>
          <w:lang w:val="ru-RU"/>
        </w:rPr>
      </w:pPr>
      <w:r>
        <w:rPr>
          <w:rFonts w:cs="Times New Roman" w:ascii="Times New Roman" w:hAnsi="Times New Roman"/>
          <w:color w:val="00000A"/>
          <w:sz w:val="28"/>
          <w:szCs w:val="28"/>
          <w:lang w:val="ru-RU"/>
        </w:rPr>
        <w:t>Рефлексивная составляющая занятия, которая закреплена в особой «рефлексивной форме» в специальной рабочей тетради (Зарецкий, Гилязов, 2016в);</w:t>
      </w:r>
    </w:p>
    <w:p>
      <w:pPr>
        <w:pStyle w:val="Normal"/>
        <w:numPr>
          <w:ilvl w:val="0"/>
          <w:numId w:val="2"/>
        </w:numPr>
        <w:spacing w:lineRule="auto" w:line="360"/>
        <w:jc w:val="both"/>
        <w:rPr>
          <w:lang w:val="ru-RU"/>
        </w:rPr>
      </w:pPr>
      <w:r>
        <w:rPr>
          <w:rFonts w:cs="Times New Roman" w:ascii="Times New Roman" w:hAnsi="Times New Roman"/>
          <w:color w:val="00000A"/>
          <w:sz w:val="28"/>
          <w:szCs w:val="28"/>
          <w:lang w:val="ru-RU"/>
        </w:rPr>
        <w:t>Движени</w:t>
      </w:r>
      <w:r>
        <w:rPr>
          <w:rFonts w:cs="Times New Roman" w:ascii="Times New Roman" w:hAnsi="Times New Roman"/>
          <w:sz w:val="28"/>
          <w:szCs w:val="28"/>
          <w:lang w:val="ru-RU"/>
        </w:rPr>
        <w:t>е по индивидуальной траектории, которое может обеспечиваться как собственным темпом освоения шахматного материала, так и индивидуальной динамикой развития способности действовать в уме.</w:t>
      </w:r>
    </w:p>
    <w:p>
      <w:pPr>
        <w:pStyle w:val="Normal"/>
        <w:spacing w:lineRule="auto" w:line="360"/>
        <w:jc w:val="both"/>
        <w:rPr>
          <w:lang w:val="ru-RU"/>
        </w:rPr>
      </w:pPr>
      <w:r>
        <w:rPr>
          <w:rFonts w:cs="Times New Roman" w:ascii="Times New Roman" w:hAnsi="Times New Roman"/>
          <w:sz w:val="28"/>
          <w:szCs w:val="28"/>
          <w:lang w:val="ru-RU"/>
        </w:rPr>
        <w:tab/>
        <w:t xml:space="preserve">Последний пункт требует следующего комментария. Одним из важных понятий для рефлексивно-деятельностного подхода является понятие «вектор развития», под которым понимается определённая сфера деятельности, в которой возможно продвижение вперёд, освоение нового, расширение имевшихся у ребёнка возможностей (Зарецкий, 2016). </w:t>
      </w:r>
    </w:p>
    <w:p>
      <w:pPr>
        <w:pStyle w:val="Normal"/>
        <w:spacing w:lineRule="auto" w:line="360"/>
        <w:jc w:val="both"/>
        <w:rPr>
          <w:lang w:val="ru-RU"/>
        </w:rPr>
      </w:pPr>
      <w:r>
        <w:rPr>
          <w:rFonts w:cs="Times New Roman" w:ascii="Times New Roman" w:hAnsi="Times New Roman"/>
          <w:sz w:val="28"/>
          <w:szCs w:val="28"/>
          <w:lang w:val="ru-RU"/>
        </w:rPr>
        <w:tab/>
        <w:t xml:space="preserve">В процессе занятий по методике «Шахматы для общего развития» ученик продвигается в своём развитии сразу по нескольким векторам, благодаря как непосредственной содержательной работе в рамках занятия (например, тренировке зрительной памяти), так и развитию способности действовать в уме. При этом предполагается, что продвижение по одному из векторов может способствовать и продвижению по другим векторам. Таким образом, способность действовать в уме может выступать в качестве вектора-ресурса, дающего возможность продвигаться в нескольких траекториях развития. </w:t>
      </w:r>
    </w:p>
    <w:p>
      <w:pPr>
        <w:pStyle w:val="Normal"/>
        <w:spacing w:lineRule="auto" w:line="360"/>
        <w:jc w:val="both"/>
        <w:rPr>
          <w:lang w:val="ru-RU"/>
        </w:rPr>
      </w:pPr>
      <w:r>
        <w:rPr>
          <w:rFonts w:cs="Times New Roman" w:ascii="Times New Roman" w:hAnsi="Times New Roman"/>
          <w:sz w:val="28"/>
          <w:szCs w:val="28"/>
          <w:lang w:val="ru-RU"/>
        </w:rPr>
        <w:tab/>
        <w:t xml:space="preserve">Хотя уроки выстроены в определенной последовательности, на каждом из них возможна ситуация, в которой находящиеся в одном классе дети выполняют разные задания не только по степени сложности, но и по типу и содержанию, то есть двигаются каждый в своем материале. На освоение одного и того же материала разным детям может потребоваться разное время. Кроме того, ученик имеет возможность содержательно регулировать свои занятия, формируя и формулируя собственный замысел, который, разумеется, должен быть согласован с учителем (это одно из правил, которому должны подчиняться оба субъекта </w:t>
      </w:r>
      <w:r>
        <w:rPr>
          <w:rFonts w:cs="Times New Roman" w:ascii="Times New Roman" w:hAnsi="Times New Roman"/>
          <w:color w:val="00000A"/>
          <w:sz w:val="28"/>
          <w:szCs w:val="28"/>
          <w:lang w:val="ru-RU"/>
        </w:rPr>
        <w:t xml:space="preserve">взаимодействия </w:t>
      </w:r>
      <w:r>
        <w:rPr>
          <w:rFonts w:cs="Times New Roman" w:ascii="Times New Roman" w:hAnsi="Times New Roman"/>
          <w:sz w:val="28"/>
          <w:szCs w:val="28"/>
          <w:lang w:val="ru-RU"/>
        </w:rPr>
        <w:t xml:space="preserve">– и ребенок, и взрослый). Методика предполагает как индивидуальную, так и групповую работу с учениками. </w:t>
      </w:r>
    </w:p>
    <w:p>
      <w:pPr>
        <w:pStyle w:val="Normal"/>
        <w:spacing w:lineRule="auto" w:line="360"/>
        <w:jc w:val="both"/>
        <w:rPr>
          <w:lang w:val="ru-RU"/>
        </w:rPr>
      </w:pPr>
      <w:r>
        <w:rPr>
          <w:rFonts w:cs="Times New Roman" w:ascii="Times New Roman" w:hAnsi="Times New Roman"/>
          <w:sz w:val="28"/>
          <w:szCs w:val="28"/>
          <w:lang w:val="ru-RU"/>
        </w:rPr>
        <w:tab/>
        <w:t>Среди необходимых условий, при которых становится возможным общее развитие ученика, можно выделить позиционный контакт, позицию сотрудничества, актуализацию субъектной позиции ученика, работу с трудностями, находящимися в его зоне ближайшего развития, опору на его рефлексию, а так же использование механизма интериоризации и наращивание внутреннего потенциала (Зарецкий, 2016). Исходя из этих условий, индивидуальное занятие, независимо от его темы, рекомендуется проводить, придерживаясь следующей схемы.</w:t>
      </w:r>
    </w:p>
    <w:p>
      <w:pPr>
        <w:pStyle w:val="Normal"/>
        <w:spacing w:lineRule="auto" w:line="276"/>
        <w:jc w:val="both"/>
        <w:rPr>
          <w:lang w:val="ru-RU"/>
        </w:rPr>
      </w:pPr>
      <w:r>
        <w:rPr>
          <w:rFonts w:cs="Times New Roman" w:ascii="Times New Roman" w:hAnsi="Times New Roman"/>
          <w:sz w:val="28"/>
          <w:szCs w:val="28"/>
          <w:lang w:val="ru-RU"/>
        </w:rPr>
        <w:tab/>
        <w:t>В самом начале занятия важно установить с ребенком эмоционально-смысловой и позиционный контакт. В рамках работы взрослый может занимать разные позиции – например, деятельностную, рефлексивную, помогающую, так же, как и ребёнок выбирает позицию для себя в рамках общения с учителем. Ребенком, как и взрослым, могут овладеть сильные чувства, которыми необходимо поделиться, иначе они буду мешать занятию. Понимание эмоционального состояния друг друга способствует взаимопониманию, взаимной эмпатии. Кроме того, установлению смыслового и позиционного контакта способствует проводимая в начале занятия рефлексия, в ходе которой у ребенка можно попытаться выяснить, что важного для него произошло на предыдущем занятии, на какие мысли оно его навело, есть ли у него конкретные пожелания в контексте занятия текущего. Как правило, в какой-то момент занятий со взрослым дети начинают осознанно формулировать собственные трудности, формулировать проблемы и темы для занятий. Этап рефлексии завершается выработкой совместного замысла на текущее занятие.</w:t>
      </w:r>
    </w:p>
    <w:p>
      <w:pPr>
        <w:pStyle w:val="Normal"/>
        <w:spacing w:lineRule="auto" w:line="276"/>
        <w:jc w:val="both"/>
        <w:rPr>
          <w:lang w:val="ru-RU"/>
        </w:rPr>
      </w:pPr>
      <w:r>
        <w:rPr>
          <w:rFonts w:cs="Times New Roman" w:ascii="Times New Roman" w:hAnsi="Times New Roman"/>
          <w:sz w:val="28"/>
          <w:szCs w:val="28"/>
          <w:lang w:val="ru-RU"/>
        </w:rPr>
        <w:tab/>
        <w:t xml:space="preserve">Затем следует этап самостоятельного выполнения ребенком задания для определения его зоны ближайшего развития в шахматном материале. Вместо выполнения заданий прямо на занятии ребенок может принести задания, выполненные им самостоятельно. Важно, чтобы это были именно самостоятельно выполненные задания, на которых нет следа помощи других людей. Если же ребенок сделал задания с чьей-то помощью, то крайне желательно установить, что ребенок сделал сам, а в чем затруднялся, какая помощь ему потребовалась, каким образом она была оказана, в чём оказалась эффективной. В противном случае специалист, занимающийся с ребенком, рискует неправильно оценить актуальные возможности ученика, границы его доступного и недоступного. Поэтому важно, чтобы родители разделяли ценность самостоятельной работы как необходимого условия развития. </w:t>
      </w:r>
    </w:p>
    <w:p>
      <w:pPr>
        <w:pStyle w:val="Normal"/>
        <w:spacing w:lineRule="auto" w:line="276"/>
        <w:jc w:val="both"/>
        <w:rPr>
          <w:lang w:val="ru-RU"/>
        </w:rPr>
      </w:pPr>
      <w:r>
        <w:rPr>
          <w:rFonts w:cs="Times New Roman" w:ascii="Times New Roman" w:hAnsi="Times New Roman"/>
          <w:sz w:val="28"/>
          <w:szCs w:val="28"/>
          <w:lang w:val="ru-RU"/>
        </w:rPr>
        <w:tab/>
        <w:t>В ситуации, когда ученик в процессе выполнения самостоятельной работы допускает ошибки или испытывает существенные затруднения (а именно это и должно произойти, если задания подобраны правильно с точки зрения уровня сложности и доступности), появляется предмет для совместной работы ребенка и взрослого, поскольку то, с чем ребенок не справляется сам, он может попробовать сделать совместно со взрослым, чтобы затем присвоить этот опыт.</w:t>
      </w:r>
    </w:p>
    <w:p>
      <w:pPr>
        <w:pStyle w:val="Normal"/>
        <w:spacing w:lineRule="auto" w:line="276"/>
        <w:jc w:val="both"/>
        <w:rPr>
          <w:lang w:val="ru-RU"/>
        </w:rPr>
      </w:pPr>
      <w:r>
        <w:rPr>
          <w:rFonts w:cs="Times New Roman" w:ascii="Times New Roman" w:hAnsi="Times New Roman"/>
          <w:sz w:val="28"/>
          <w:szCs w:val="28"/>
          <w:lang w:val="ru-RU"/>
        </w:rPr>
        <w:tab/>
        <w:t>Взрослый призван оказывать помощь ребенку в рефлексии его деятельности, то есть в осознании причин затруднения или ошибки, помогать осмыслить ее связь с тем способом решения, который выбрал ученик, помочь увидеть недостатки этого способа, а затем выработать новый способ, который затем следует испытать на прочность. Для этого взрослый может дать другие задания, в процессе выполнения которых, способ проявит себя как достаточный или недостаточный. Если новый способ недостаточен, то разработка его продолжается, если достаточен, то можно перейти к следующему заданию. Завершается работа над способом его фиксацией в виде памятки, чтобы он остался не в зыбкой, неустойчивой памяти, а в материальной форме, по которой ребенок может в дальнейшем действовать. Не следует специально тратить силы на заучивание, поскольку непроизвольное запоминание, как было показано в работах П. И. Зинченко, значительно эффективнее, чем произвольное. Завершается индивидуальное занятие итоговой рефлексией, которую рекомендуется проводить по аналогичной началу занятия схеме.</w:t>
      </w:r>
    </w:p>
    <w:p>
      <w:pPr>
        <w:pStyle w:val="Normal"/>
        <w:spacing w:lineRule="auto" w:line="276"/>
        <w:jc w:val="both"/>
        <w:rPr>
          <w:lang w:val="ru-RU"/>
        </w:rPr>
      </w:pPr>
      <w:r>
        <w:rPr>
          <w:rFonts w:cs="Times New Roman" w:ascii="Times New Roman" w:hAnsi="Times New Roman"/>
          <w:sz w:val="28"/>
          <w:szCs w:val="28"/>
          <w:lang w:val="ru-RU"/>
        </w:rPr>
        <w:tab/>
        <w:t>В групповом занятии все этапы, описанные выше, сохраняются, то есть структурно индивидуальное и групповое занятие сходны. В групповом занятии учитель должен работать не только с классом как с целым, но и с каждым ребенком в классе. Часто учителя возражают против такой постановки задачи, считая ее неразрешимой. Действительно, при традиционной форме построения урока, весь класс должен выполнять одно и то же задание, осваивать одну и ту же тему. Однако мы уже разбирали недостатки такого занятия и негативные последствия для некоторых групп детей, которые могут иметь место в этом случае. О построении занятия на уроках математики доступно описано в статье А. Н. Антоновой (2013), опыт которой вполне может быть перенесен на занятия шахматами.</w:t>
      </w:r>
    </w:p>
    <w:p>
      <w:pPr>
        <w:pStyle w:val="Normal"/>
        <w:spacing w:lineRule="auto" w:line="360"/>
        <w:jc w:val="both"/>
        <w:rPr>
          <w:lang w:val="ru-RU"/>
        </w:rPr>
      </w:pPr>
      <w:r>
        <w:rPr>
          <w:rFonts w:cs="Times New Roman" w:ascii="Times New Roman" w:hAnsi="Times New Roman"/>
          <w:sz w:val="28"/>
          <w:szCs w:val="28"/>
          <w:lang w:val="ru-RU"/>
        </w:rPr>
        <w:tab/>
        <w:t xml:space="preserve">Ситуацию построения занятий может облегчить разделение класса на группы по 12–15 учеников. Хорошей идеей может быть разделение детей по уровню понимания шахматного материала. </w:t>
      </w:r>
    </w:p>
    <w:p>
      <w:pPr>
        <w:pStyle w:val="Normal"/>
        <w:spacing w:lineRule="auto" w:line="360"/>
        <w:jc w:val="both"/>
        <w:rPr>
          <w:lang w:val="ru-RU"/>
        </w:rPr>
      </w:pPr>
      <w:r>
        <w:rPr>
          <w:rFonts w:cs="Times New Roman" w:ascii="Times New Roman" w:hAnsi="Times New Roman"/>
          <w:sz w:val="28"/>
          <w:szCs w:val="28"/>
          <w:lang w:val="ru-RU"/>
        </w:rPr>
        <w:tab/>
        <w:t>Учитель приобретает огромный ресурс, если он работает в тандеме с другим учителем или психологом (Зарецкий, Гилязов, 2016). Во-первых, при совместной работе в каждый отдельно взятый момент урока, учителя удерживают обе важные для успешности своей деятельности позиции: оперативного и рефлексивного управления. В рефлексивной позиции находится партнер, который в любой момент может вмешаться в урок, если увидит со стороны, что нужна некая коррекция того, что делает его партнер.</w:t>
        <w:tab/>
        <w:t>Во-вторых, партнер может оказывать дополнительную индивидуальную помощь тому или тем, кто выпадает из урока и нуждается в индивидуализации занятия. В такой ситуации класс может быть разделён на две или несколько групп, каждая из которых занимается своим делом. В-третьих, на уроке могут возникать сложные ситуации, требующие творческого поиска, и тогда ресурс двоих взрослых людей становится особенно важным, поскольку двое, как показывают эксперименты, решают творческую задачу эффективнее, чем один, в шесть раз (Зарецкий, 2014). В-четвертых, участие второго учителя позволяет быстрее и качественнее вести рефлексивную работу на уроке, в том числе и осуществлять итоговую рефлексию.</w:t>
      </w:r>
    </w:p>
    <w:p>
      <w:pPr>
        <w:pStyle w:val="Normal"/>
        <w:jc w:val="both"/>
        <w:rPr/>
      </w:pPr>
      <w:r>
        <w:rPr>
          <w:rFonts w:cs="Times New Roman" w:ascii="Times New Roman" w:hAnsi="Times New Roman"/>
          <w:sz w:val="28"/>
          <w:szCs w:val="28"/>
          <w:lang w:val="ru-RU"/>
        </w:rPr>
        <w:tab/>
        <w:t>Важным ресурсом групповой работы, в отличие от индивидуальной, является возможность организовать на уроке работу в парах или в малых группах. Такое деление дает следующие преимущества:</w:t>
      </w:r>
    </w:p>
    <w:p>
      <w:pPr>
        <w:pStyle w:val="Normal"/>
        <w:numPr>
          <w:ilvl w:val="0"/>
          <w:numId w:val="3"/>
        </w:numPr>
        <w:jc w:val="both"/>
        <w:rPr>
          <w:lang w:val="ru-RU"/>
        </w:rPr>
      </w:pPr>
      <w:r>
        <w:rPr>
          <w:rFonts w:cs="Times New Roman" w:ascii="Times New Roman" w:hAnsi="Times New Roman"/>
          <w:sz w:val="28"/>
          <w:szCs w:val="28"/>
          <w:lang w:val="ru-RU"/>
        </w:rPr>
        <w:t xml:space="preserve">Появляется возможность давать дифференцированные задания (по тематике или по сложности), организуя для каждой группы свою наиболее полезную деятельность. </w:t>
      </w:r>
    </w:p>
    <w:p>
      <w:pPr>
        <w:pStyle w:val="Normal"/>
        <w:numPr>
          <w:ilvl w:val="0"/>
          <w:numId w:val="3"/>
        </w:numPr>
        <w:jc w:val="both"/>
        <w:rPr>
          <w:lang w:val="ru-RU"/>
        </w:rPr>
      </w:pPr>
      <w:r>
        <w:rPr>
          <w:rFonts w:cs="Times New Roman" w:ascii="Times New Roman" w:hAnsi="Times New Roman"/>
          <w:sz w:val="28"/>
          <w:szCs w:val="28"/>
          <w:lang w:val="ru-RU"/>
        </w:rPr>
        <w:t xml:space="preserve">Можно предоставить возможность каждому ребенку проявить себя в коллективной деятельности. </w:t>
      </w:r>
    </w:p>
    <w:p>
      <w:pPr>
        <w:pStyle w:val="Normal"/>
        <w:numPr>
          <w:ilvl w:val="0"/>
          <w:numId w:val="3"/>
        </w:numPr>
        <w:jc w:val="both"/>
        <w:rPr>
          <w:lang w:val="ru-RU"/>
        </w:rPr>
      </w:pPr>
      <w:r>
        <w:rPr>
          <w:rFonts w:cs="Times New Roman" w:ascii="Times New Roman" w:hAnsi="Times New Roman"/>
          <w:sz w:val="28"/>
          <w:szCs w:val="28"/>
          <w:lang w:val="ru-RU"/>
        </w:rPr>
        <w:t>Дети приобретают возможность освоения различных ролевых позиций (ученика, учителя, помощника, консультанта), то есть освоения не только учебного материала, но и тех способов помощи, которые испытывают на себе, получая помощь от учителей. Этот опыт тоже может быть предметом рефлексии, важным развивающим ресурсом.</w:t>
      </w:r>
    </w:p>
    <w:p>
      <w:pPr>
        <w:pStyle w:val="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jc w:val="both"/>
        <w:rPr>
          <w:lang w:val="ru-RU"/>
        </w:rPr>
      </w:pPr>
      <w:r>
        <w:rPr>
          <w:rFonts w:cs="Times New Roman" w:ascii="Times New Roman" w:hAnsi="Times New Roman"/>
          <w:sz w:val="28"/>
          <w:szCs w:val="28"/>
          <w:lang w:val="ru-RU"/>
        </w:rPr>
        <w:tab/>
      </w:r>
      <w:r>
        <w:rPr>
          <w:rFonts w:cs="Times New Roman" w:ascii="Times New Roman" w:hAnsi="Times New Roman"/>
          <w:b/>
          <w:bCs/>
          <w:sz w:val="28"/>
          <w:szCs w:val="28"/>
          <w:lang w:val="ru-RU"/>
        </w:rPr>
        <w:t>Описание компьютерной программы «Шахматы для общего развития».</w:t>
      </w:r>
    </w:p>
    <w:p>
      <w:pPr>
        <w:pStyle w:val="Normal"/>
        <w:spacing w:lineRule="auto" w:line="360"/>
        <w:jc w:val="both"/>
        <w:rPr>
          <w:lang w:val="ru-RU"/>
        </w:rPr>
      </w:pPr>
      <w:r>
        <w:rPr>
          <w:rFonts w:cs="Times New Roman" w:ascii="Times New Roman" w:hAnsi="Times New Roman"/>
          <w:sz w:val="28"/>
          <w:szCs w:val="28"/>
          <w:lang w:val="ru-RU"/>
        </w:rPr>
        <w:tab/>
        <w:t>Компьютерная программа «Шахматы для общего развития» была задумана и реализована как современное технологическое воплощение идей и методических приёмов, заложенных в одноимённую методику. При этом важнейшей задачей являлось максимально полное соответствие принципам рефлексивно-деятельностного подхода. Компьютерная программа создавалась как мощный, гибкий и удобный инструмент, предоставляющий возможность каждому ученику двигаться в собственной индивидуальной траектории развития, а учителю быстро и точно определять границы зоны ближайшего развития.</w:t>
      </w:r>
    </w:p>
    <w:p>
      <w:pPr>
        <w:pStyle w:val="Normal"/>
        <w:spacing w:lineRule="auto" w:line="360"/>
        <w:jc w:val="both"/>
        <w:rPr/>
      </w:pPr>
      <w:r>
        <w:rPr>
          <w:rFonts w:cs="Times New Roman" w:ascii="Times New Roman" w:hAnsi="Times New Roman"/>
          <w:sz w:val="28"/>
          <w:szCs w:val="28"/>
          <w:lang w:val="ru-RU"/>
        </w:rPr>
        <w:tab/>
        <w:t xml:space="preserve">Технологически программа реализована как веб-приложение, размещённое по адресу </w:t>
      </w:r>
      <w:hyperlink r:id="rId3">
        <w:r>
          <w:rPr>
            <w:rStyle w:val="InternetLink"/>
            <w:rFonts w:cs="Times New Roman" w:ascii="Times New Roman" w:hAnsi="Times New Roman"/>
            <w:sz w:val="28"/>
            <w:szCs w:val="28"/>
            <w:lang w:val="ru-RU"/>
          </w:rPr>
          <w:t>http://chess-od.com</w:t>
        </w:r>
      </w:hyperlink>
      <w:r>
        <w:rPr>
          <w:rFonts w:cs="Times New Roman" w:ascii="Times New Roman" w:hAnsi="Times New Roman"/>
          <w:sz w:val="28"/>
          <w:szCs w:val="28"/>
          <w:lang w:val="ru-RU"/>
        </w:rPr>
        <w:t xml:space="preserve">. Для работы с ней достаточно любого компьютера с веб-браузером, имеющего стабильное соединение с сетью Интернет. Вся работа происходит в веб-браузере. Программа предоставляет широкий функционал как в области удобства работы учителя с учениками, так и в области решения собственно шахматных задач. </w:t>
      </w:r>
    </w:p>
    <w:p>
      <w:pPr>
        <w:pStyle w:val="Normal"/>
        <w:spacing w:lineRule="auto" w:line="360"/>
        <w:jc w:val="both"/>
        <w:rPr>
          <w:lang w:val="ru-RU"/>
        </w:rPr>
      </w:pPr>
      <w:r>
        <w:rPr>
          <w:rFonts w:cs="Times New Roman" w:ascii="Times New Roman" w:hAnsi="Times New Roman"/>
          <w:sz w:val="28"/>
          <w:szCs w:val="28"/>
          <w:lang w:val="ru-RU"/>
        </w:rPr>
        <w:tab/>
        <w:t>Меню программы состоит из следующих разделов:</w:t>
      </w:r>
    </w:p>
    <w:p>
      <w:pPr>
        <w:pStyle w:val="Normal"/>
        <w:numPr>
          <w:ilvl w:val="0"/>
          <w:numId w:val="6"/>
        </w:numPr>
        <w:spacing w:lineRule="auto" w:line="360"/>
        <w:jc w:val="both"/>
        <w:rPr/>
      </w:pPr>
      <w:r>
        <w:rPr>
          <w:rFonts w:cs="Times New Roman" w:ascii="Times New Roman" w:hAnsi="Times New Roman"/>
          <w:sz w:val="28"/>
          <w:szCs w:val="28"/>
          <w:lang w:val="ru-RU"/>
        </w:rPr>
        <w:tab/>
        <w:t>Ученик</w:t>
      </w:r>
    </w:p>
    <w:p>
      <w:pPr>
        <w:pStyle w:val="Normal"/>
        <w:numPr>
          <w:ilvl w:val="0"/>
          <w:numId w:val="6"/>
        </w:numPr>
        <w:spacing w:lineRule="auto" w:line="360"/>
        <w:jc w:val="both"/>
        <w:rPr/>
      </w:pPr>
      <w:r>
        <w:rPr>
          <w:rFonts w:cs="Times New Roman" w:ascii="Times New Roman" w:hAnsi="Times New Roman"/>
          <w:sz w:val="28"/>
          <w:szCs w:val="28"/>
          <w:lang w:val="ru-RU"/>
        </w:rPr>
        <w:tab/>
        <w:t>Учитель</w:t>
      </w:r>
    </w:p>
    <w:p>
      <w:pPr>
        <w:pStyle w:val="Normal"/>
        <w:numPr>
          <w:ilvl w:val="0"/>
          <w:numId w:val="6"/>
        </w:numPr>
        <w:spacing w:lineRule="auto" w:line="360"/>
        <w:jc w:val="both"/>
        <w:rPr/>
      </w:pPr>
      <w:r>
        <w:rPr>
          <w:rFonts w:cs="Times New Roman" w:ascii="Times New Roman" w:hAnsi="Times New Roman"/>
          <w:sz w:val="28"/>
          <w:szCs w:val="28"/>
          <w:lang w:val="ru-RU"/>
        </w:rPr>
        <w:tab/>
        <w:t>Система</w:t>
      </w:r>
    </w:p>
    <w:p>
      <w:pPr>
        <w:pStyle w:val="Normal"/>
        <w:numPr>
          <w:ilvl w:val="0"/>
          <w:numId w:val="6"/>
        </w:numPr>
        <w:spacing w:lineRule="auto" w:line="360"/>
        <w:jc w:val="both"/>
        <w:rPr>
          <w:lang w:val="ru-RU"/>
        </w:rPr>
      </w:pPr>
      <w:r>
        <w:rPr>
          <w:rFonts w:cs="Times New Roman" w:ascii="Times New Roman" w:hAnsi="Times New Roman"/>
          <w:sz w:val="28"/>
          <w:szCs w:val="28"/>
          <w:lang w:val="ru-RU"/>
        </w:rPr>
        <w:tab/>
        <w:t>Переключатель языка (русский / английский / немецкий)</w:t>
      </w:r>
    </w:p>
    <w:p>
      <w:pPr>
        <w:pStyle w:val="Normal"/>
        <w:spacing w:lineRule="auto" w:line="360"/>
        <w:jc w:val="both"/>
        <w:rPr>
          <w:lang w:val="ru-RU"/>
        </w:rPr>
      </w:pPr>
      <w:r>
        <w:rPr>
          <w:rFonts w:cs="Times New Roman" w:ascii="Times New Roman" w:hAnsi="Times New Roman"/>
          <w:sz w:val="28"/>
          <w:szCs w:val="28"/>
          <w:lang w:val="ru-RU"/>
        </w:rPr>
        <w:tab/>
        <w:t>При этом разделы меню «Ученик», «Система», и переключатель языка доступны любому пользователю, в то время как раздел «Учитель» доступен только учителям. Остановимся на каждом из этих разделов подробно.</w:t>
      </w:r>
    </w:p>
    <w:p>
      <w:pPr>
        <w:pStyle w:val="Normal"/>
        <w:spacing w:lineRule="auto" w:line="360"/>
        <w:jc w:val="both"/>
        <w:rPr>
          <w:b/>
          <w:b/>
          <w:bCs/>
          <w:lang w:val="ru-RU"/>
        </w:rPr>
      </w:pPr>
      <w:r>
        <w:rPr>
          <w:rFonts w:cs="Times New Roman" w:ascii="Times New Roman" w:hAnsi="Times New Roman"/>
          <w:b/>
          <w:bCs/>
          <w:sz w:val="28"/>
          <w:szCs w:val="28"/>
          <w:lang w:val="ru-RU"/>
        </w:rPr>
        <w:tab/>
        <w:t>Функционал ученика.</w:t>
      </w:r>
    </w:p>
    <w:p>
      <w:pPr>
        <w:pStyle w:val="Normal"/>
        <w:spacing w:lineRule="auto" w:line="360"/>
        <w:jc w:val="both"/>
        <w:rPr>
          <w:lang w:val="ru-RU"/>
        </w:rPr>
      </w:pPr>
      <w:r>
        <w:rPr>
          <w:rFonts w:cs="Times New Roman" w:ascii="Times New Roman" w:hAnsi="Times New Roman"/>
          <w:sz w:val="28"/>
          <w:szCs w:val="28"/>
          <w:lang w:val="ru-RU"/>
        </w:rPr>
        <w:tab/>
        <w:t xml:space="preserve">Функционал ученика доступен после входа в систему в меню «Ученик». </w:t>
      </w:r>
    </w:p>
    <w:p>
      <w:pPr>
        <w:pStyle w:val="Normal"/>
        <w:spacing w:lineRule="auto" w:line="360"/>
        <w:jc w:val="both"/>
        <w:rPr>
          <w:lang w:val="ru-RU"/>
        </w:rPr>
      </w:pPr>
      <w:r>
        <w:rPr>
          <w:rFonts w:cs="Times New Roman" w:ascii="Times New Roman" w:hAnsi="Times New Roman"/>
          <w:sz w:val="28"/>
          <w:szCs w:val="28"/>
          <w:lang w:val="ru-RU"/>
        </w:rPr>
        <w:tab/>
        <w:t>Меню «Ученик» состоит из следующих пунктов:</w:t>
      </w:r>
    </w:p>
    <w:p>
      <w:pPr>
        <w:pStyle w:val="Normal"/>
        <w:numPr>
          <w:ilvl w:val="0"/>
          <w:numId w:val="5"/>
        </w:numPr>
        <w:spacing w:lineRule="auto" w:line="360"/>
        <w:jc w:val="both"/>
        <w:rPr>
          <w:lang w:val="ru-RU"/>
        </w:rPr>
      </w:pPr>
      <w:r>
        <w:rPr>
          <w:rFonts w:cs="Times New Roman" w:ascii="Times New Roman" w:hAnsi="Times New Roman"/>
          <w:sz w:val="28"/>
          <w:szCs w:val="28"/>
          <w:lang w:val="ru-RU"/>
        </w:rPr>
        <w:t>Этап 1. Задачи на выделение поля из плоскости доски</w:t>
      </w:r>
    </w:p>
    <w:p>
      <w:pPr>
        <w:pStyle w:val="Normal"/>
        <w:numPr>
          <w:ilvl w:val="0"/>
          <w:numId w:val="5"/>
        </w:numPr>
        <w:spacing w:lineRule="auto" w:line="360"/>
        <w:jc w:val="both"/>
        <w:rPr>
          <w:lang w:val="ru-RU"/>
        </w:rPr>
      </w:pPr>
      <w:r>
        <w:rPr>
          <w:rFonts w:cs="Times New Roman" w:ascii="Times New Roman" w:hAnsi="Times New Roman"/>
          <w:sz w:val="28"/>
          <w:szCs w:val="28"/>
          <w:lang w:val="ru-RU"/>
        </w:rPr>
        <w:t>Этап 2. Задачи на выделение линии из плоскости доски</w:t>
      </w:r>
    </w:p>
    <w:p>
      <w:pPr>
        <w:pStyle w:val="Normal"/>
        <w:numPr>
          <w:ilvl w:val="0"/>
          <w:numId w:val="5"/>
        </w:numPr>
        <w:spacing w:lineRule="auto" w:line="360"/>
        <w:jc w:val="both"/>
        <w:rPr>
          <w:lang w:val="ru-RU"/>
        </w:rPr>
      </w:pPr>
      <w:r>
        <w:rPr>
          <w:rFonts w:cs="Times New Roman" w:ascii="Times New Roman" w:hAnsi="Times New Roman"/>
          <w:sz w:val="28"/>
          <w:szCs w:val="28"/>
          <w:lang w:val="ru-RU"/>
        </w:rPr>
        <w:t>Этап 3. Задачи на выделение конфигурации полей</w:t>
      </w:r>
    </w:p>
    <w:p>
      <w:pPr>
        <w:pStyle w:val="Normal"/>
        <w:numPr>
          <w:ilvl w:val="0"/>
          <w:numId w:val="5"/>
        </w:numPr>
        <w:spacing w:lineRule="auto" w:line="360"/>
        <w:jc w:val="both"/>
        <w:rPr>
          <w:lang w:val="ru-RU"/>
        </w:rPr>
      </w:pPr>
      <w:r>
        <w:rPr>
          <w:rFonts w:cs="Times New Roman" w:ascii="Times New Roman" w:hAnsi="Times New Roman"/>
          <w:sz w:val="28"/>
          <w:szCs w:val="28"/>
          <w:lang w:val="ru-RU"/>
        </w:rPr>
        <w:t>Этап 4. Задачи на поиск поля пересечения линий</w:t>
      </w:r>
    </w:p>
    <w:p>
      <w:pPr>
        <w:pStyle w:val="Normal"/>
        <w:numPr>
          <w:ilvl w:val="0"/>
          <w:numId w:val="5"/>
        </w:numPr>
        <w:spacing w:lineRule="auto" w:line="360"/>
        <w:jc w:val="both"/>
        <w:rPr>
          <w:lang w:val="ru-RU"/>
        </w:rPr>
      </w:pPr>
      <w:r>
        <w:rPr>
          <w:rFonts w:cs="Times New Roman" w:ascii="Times New Roman" w:hAnsi="Times New Roman"/>
          <w:sz w:val="28"/>
          <w:szCs w:val="28"/>
          <w:lang w:val="ru-RU"/>
        </w:rPr>
        <w:t>Этап 5. Задачи на мат в один ход</w:t>
      </w:r>
    </w:p>
    <w:p>
      <w:pPr>
        <w:pStyle w:val="Normal"/>
        <w:numPr>
          <w:ilvl w:val="0"/>
          <w:numId w:val="5"/>
        </w:numPr>
        <w:spacing w:lineRule="auto" w:line="360"/>
        <w:jc w:val="both"/>
        <w:rPr>
          <w:lang w:val="ru-RU"/>
        </w:rPr>
      </w:pPr>
      <w:r>
        <w:rPr>
          <w:rFonts w:cs="Times New Roman" w:ascii="Times New Roman" w:hAnsi="Times New Roman"/>
          <w:sz w:val="28"/>
          <w:szCs w:val="28"/>
          <w:lang w:val="ru-RU"/>
        </w:rPr>
        <w:t>Этап 6. Задачи на мат в два хода</w:t>
      </w:r>
    </w:p>
    <w:p>
      <w:pPr>
        <w:pStyle w:val="Normal"/>
        <w:numPr>
          <w:ilvl w:val="0"/>
          <w:numId w:val="5"/>
        </w:numPr>
        <w:spacing w:lineRule="auto" w:line="360"/>
        <w:jc w:val="both"/>
        <w:rPr/>
      </w:pPr>
      <w:r>
        <w:rPr>
          <w:rFonts w:cs="Times New Roman" w:ascii="Times New Roman" w:hAnsi="Times New Roman"/>
          <w:sz w:val="28"/>
          <w:szCs w:val="28"/>
          <w:lang w:val="ru-RU"/>
        </w:rPr>
        <w:t>Мой прогресс</w:t>
      </w:r>
    </w:p>
    <w:p>
      <w:pPr>
        <w:pStyle w:val="Normal"/>
        <w:numPr>
          <w:ilvl w:val="0"/>
          <w:numId w:val="5"/>
        </w:numPr>
        <w:spacing w:lineRule="auto" w:line="360"/>
        <w:jc w:val="both"/>
        <w:rPr/>
      </w:pPr>
      <w:r>
        <w:rPr>
          <w:rFonts w:cs="Times New Roman" w:ascii="Times New Roman" w:hAnsi="Times New Roman"/>
          <w:sz w:val="28"/>
          <w:szCs w:val="28"/>
          <w:lang w:val="ru-RU"/>
        </w:rPr>
        <w:t>Инструкции</w:t>
      </w:r>
    </w:p>
    <w:p>
      <w:pPr>
        <w:pStyle w:val="Normal"/>
        <w:numPr>
          <w:ilvl w:val="0"/>
          <w:numId w:val="5"/>
        </w:numPr>
        <w:spacing w:lineRule="auto" w:line="360"/>
        <w:jc w:val="both"/>
        <w:rPr/>
      </w:pPr>
      <w:r>
        <w:rPr>
          <w:rFonts w:cs="Times New Roman" w:ascii="Times New Roman" w:hAnsi="Times New Roman"/>
          <w:sz w:val="28"/>
          <w:szCs w:val="28"/>
          <w:lang w:val="ru-RU"/>
        </w:rPr>
        <w:t>Правила игры в шахматы</w:t>
      </w:r>
    </w:p>
    <w:p>
      <w:pPr>
        <w:pStyle w:val="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ind w:left="720" w:hanging="0"/>
        <w:jc w:val="both"/>
        <w:rPr>
          <w:lang w:val="ru-RU"/>
        </w:rPr>
      </w:pPr>
      <w:r>
        <w:rPr>
          <w:rFonts w:cs="Times New Roman" w:ascii="Times New Roman" w:hAnsi="Times New Roman"/>
          <w:sz w:val="28"/>
          <w:szCs w:val="28"/>
          <w:lang w:val="ru-RU"/>
        </w:rPr>
        <w:t>Кратко рассмотрим содержание каждого из этих пунктов.</w:t>
      </w:r>
    </w:p>
    <w:p>
      <w:pPr>
        <w:pStyle w:val="Normal"/>
        <w:spacing w:lineRule="auto" w:line="360"/>
        <w:jc w:val="both"/>
        <w:rPr/>
      </w:pPr>
      <w:r>
        <w:rPr>
          <w:rFonts w:cs="Times New Roman" w:ascii="Times New Roman" w:hAnsi="Times New Roman"/>
          <w:sz w:val="28"/>
          <w:szCs w:val="28"/>
          <w:lang w:val="ru-RU"/>
        </w:rPr>
        <w:tab/>
        <w:t xml:space="preserve">Функционал решения задач шахматной тематики реализуется в шести этапах, пронумерованных от одного до шести, соответственно. При этом первый этап является вводным, его задания доступны для решения младшим школьникам с диагнозом «Умственная отсталость», шестой же этап в своей наиболее сложной части </w:t>
      </w:r>
      <w:r>
        <w:rPr>
          <w:rFonts w:cs="Times New Roman" w:ascii="Times New Roman" w:hAnsi="Times New Roman"/>
          <w:color w:val="00000A"/>
          <w:sz w:val="28"/>
          <w:szCs w:val="28"/>
          <w:lang w:val="ru-RU"/>
        </w:rPr>
        <w:t>вызывает трудности у шахматных мастеров.</w:t>
      </w:r>
    </w:p>
    <w:p>
      <w:pPr>
        <w:pStyle w:val="Normal"/>
        <w:spacing w:lineRule="auto" w:line="360"/>
        <w:jc w:val="both"/>
        <w:rPr>
          <w:lang w:val="ru-RU"/>
        </w:rPr>
      </w:pPr>
      <w:r>
        <w:rPr>
          <w:rFonts w:cs="Times New Roman" w:ascii="Times New Roman" w:hAnsi="Times New Roman"/>
          <w:sz w:val="28"/>
          <w:szCs w:val="28"/>
          <w:lang w:val="ru-RU"/>
        </w:rPr>
        <w:tab/>
        <w:t xml:space="preserve">Основной связующей идеей построения этапов является последовательное продвижение от простого к сложному. Этапы специальным образом состыкованы между собой, то есть начало следующего этапа является логическим продолжением завершения предыдущего этапа. </w:t>
      </w:r>
    </w:p>
    <w:p>
      <w:pPr>
        <w:pStyle w:val="Normal"/>
        <w:spacing w:lineRule="auto" w:line="360"/>
        <w:jc w:val="both"/>
        <w:rPr>
          <w:lang w:val="ru-RU"/>
        </w:rPr>
      </w:pPr>
      <w:r>
        <w:rPr>
          <w:rFonts w:cs="Times New Roman" w:ascii="Times New Roman" w:hAnsi="Times New Roman"/>
          <w:sz w:val="28"/>
          <w:szCs w:val="28"/>
          <w:lang w:val="ru-RU"/>
        </w:rPr>
        <w:tab/>
        <w:t xml:space="preserve">Каждый из шести этапов разделён на некоторое количество типов заданий, каждый из типов, в свою очередь, предлагает несколько уровней выполнения действия. Такое решение позволяет предложить ученику в общей сложности 167 уровней сложности освоения материала. При этом возможность перейти на следующий уровень выполнения действия предоставляется ученику лишь после успешного выполнения задания на предыдущем уровне. </w:t>
      </w:r>
    </w:p>
    <w:p>
      <w:pPr>
        <w:pStyle w:val="Normal"/>
        <w:spacing w:lineRule="auto" w:line="360"/>
        <w:jc w:val="both"/>
        <w:rPr>
          <w:lang w:val="ru-RU"/>
        </w:rPr>
      </w:pPr>
      <w:r>
        <w:rPr>
          <w:rFonts w:cs="Times New Roman" w:ascii="Times New Roman" w:hAnsi="Times New Roman"/>
          <w:sz w:val="28"/>
          <w:szCs w:val="28"/>
          <w:lang w:val="ru-RU"/>
        </w:rPr>
        <w:tab/>
        <w:t>Основной идеей решения задач внутри каждого этапа также является последовательное продвижение от простого к сложному. Каждый следующий тип этапа всегда сложнее предыдущего. При этом все типы всех этапов пронизывает одна и та же линия на постепенный переход от решения задач в полностью материальном плане (когда ученику предлагается целый арсенал вспомогательных средств) к решению задач полностью в идеальном плане, то есть «в уме» (любые вспомогательные средства здесь отсутствует, всё, что видит ученик на экране — пустой белый квадрат, символизирующий контур шахматной доски).</w:t>
      </w:r>
    </w:p>
    <w:p>
      <w:pPr>
        <w:pStyle w:val="Normal"/>
        <w:spacing w:lineRule="auto" w:line="360"/>
        <w:jc w:val="both"/>
        <w:rPr>
          <w:lang w:val="ru-RU"/>
        </w:rPr>
      </w:pPr>
      <w:r>
        <w:rPr>
          <w:rFonts w:cs="Times New Roman" w:ascii="Times New Roman" w:hAnsi="Times New Roman"/>
          <w:sz w:val="28"/>
          <w:szCs w:val="28"/>
          <w:lang w:val="ru-RU"/>
        </w:rPr>
        <w:tab/>
        <w:t>Кратко остановимся на описании особенностей и отличий каждого из шести этапов.</w:t>
      </w:r>
    </w:p>
    <w:p>
      <w:pPr>
        <w:pStyle w:val="Normal"/>
        <w:spacing w:lineRule="auto" w:line="360"/>
        <w:jc w:val="both"/>
        <w:rPr/>
      </w:pPr>
      <w:r>
        <w:rPr>
          <w:rFonts w:cs="Times New Roman" w:ascii="Times New Roman" w:hAnsi="Times New Roman"/>
          <w:sz w:val="28"/>
          <w:szCs w:val="28"/>
          <w:lang w:val="ru-RU"/>
        </w:rPr>
        <w:tab/>
        <w:t>«Этап 1. Задачи на выделение поля из плоскости доски» являются самым простым, фактически, вводным этапом. Он предлагает следующие четыре типа задач:</w:t>
      </w:r>
    </w:p>
    <w:p>
      <w:pPr>
        <w:pStyle w:val="Normal"/>
        <w:numPr>
          <w:ilvl w:val="0"/>
          <w:numId w:val="7"/>
        </w:numPr>
        <w:spacing w:lineRule="auto" w:line="360"/>
        <w:jc w:val="both"/>
        <w:rPr>
          <w:lang w:val="ru-RU"/>
        </w:rPr>
      </w:pPr>
      <w:r>
        <w:rPr>
          <w:rFonts w:cs="Times New Roman" w:ascii="Times New Roman" w:hAnsi="Times New Roman"/>
          <w:sz w:val="28"/>
          <w:szCs w:val="28"/>
          <w:lang w:val="ru-RU"/>
        </w:rPr>
        <w:t>I. Цвет поля (8 уровней выполнения действия)</w:t>
      </w:r>
    </w:p>
    <w:p>
      <w:pPr>
        <w:pStyle w:val="Normal"/>
        <w:numPr>
          <w:ilvl w:val="0"/>
          <w:numId w:val="7"/>
        </w:numPr>
        <w:spacing w:lineRule="auto" w:line="360"/>
        <w:jc w:val="both"/>
        <w:rPr>
          <w:lang w:val="ru-RU"/>
        </w:rPr>
      </w:pPr>
      <w:r>
        <w:rPr>
          <w:rFonts w:cs="Times New Roman" w:ascii="Times New Roman" w:hAnsi="Times New Roman"/>
          <w:sz w:val="28"/>
          <w:szCs w:val="28"/>
          <w:lang w:val="ru-RU"/>
        </w:rPr>
        <w:t>II. Адрес и цвет поля (5 уровней выполнения действия )</w:t>
      </w:r>
    </w:p>
    <w:p>
      <w:pPr>
        <w:pStyle w:val="Normal"/>
        <w:numPr>
          <w:ilvl w:val="0"/>
          <w:numId w:val="7"/>
        </w:numPr>
        <w:spacing w:lineRule="auto" w:line="360"/>
        <w:jc w:val="both"/>
        <w:rPr>
          <w:lang w:val="ru-RU"/>
        </w:rPr>
      </w:pPr>
      <w:r>
        <w:rPr>
          <w:rFonts w:cs="Times New Roman" w:ascii="Times New Roman" w:hAnsi="Times New Roman"/>
          <w:sz w:val="28"/>
          <w:szCs w:val="28"/>
          <w:lang w:val="ru-RU"/>
        </w:rPr>
        <w:t>III. Положение фигуры (4 уровня выполнения действия)</w:t>
      </w:r>
    </w:p>
    <w:p>
      <w:pPr>
        <w:pStyle w:val="Normal"/>
        <w:numPr>
          <w:ilvl w:val="0"/>
          <w:numId w:val="7"/>
        </w:numPr>
        <w:spacing w:lineRule="auto" w:line="360"/>
        <w:jc w:val="both"/>
        <w:rPr>
          <w:lang w:val="ru-RU"/>
        </w:rPr>
      </w:pPr>
      <w:r>
        <w:rPr>
          <w:rFonts w:cs="Times New Roman" w:ascii="Times New Roman" w:hAnsi="Times New Roman"/>
          <w:sz w:val="28"/>
          <w:szCs w:val="28"/>
          <w:lang w:val="ru-RU"/>
        </w:rPr>
        <w:t>IV. Комбинация полей (6 уровней выполнения действия)</w:t>
      </w:r>
    </w:p>
    <w:p>
      <w:pPr>
        <w:pStyle w:val="Normal"/>
        <w:spacing w:lineRule="auto" w:line="360"/>
        <w:jc w:val="both"/>
        <w:rPr/>
      </w:pPr>
      <w:r>
        <w:rPr>
          <w:rFonts w:cs="Times New Roman" w:ascii="Times New Roman" w:hAnsi="Times New Roman"/>
          <w:color w:val="00000A"/>
          <w:sz w:val="28"/>
          <w:szCs w:val="28"/>
          <w:lang w:val="ru-RU"/>
        </w:rPr>
        <w:tab/>
        <w:t xml:space="preserve">Задачи первого этапа направлены на освоение учеником устройства доски, то есть понимания системы именования полей, умения ею пользоваться, и умения определять цвет поля по его адресу. В заданиях первого типа («I. Цвет </w:t>
      </w:r>
      <w:r>
        <w:rPr>
          <w:rFonts w:cs="Times New Roman" w:ascii="Times New Roman" w:hAnsi="Times New Roman"/>
          <w:sz w:val="28"/>
          <w:szCs w:val="28"/>
          <w:lang w:val="ru-RU"/>
        </w:rPr>
        <w:t>поля») предлагается найти на доске заданное поле (например, e3), и определить его цвет (для поля e3 — чёрный). В заданиях второго и третьего типов («II. Адрес и цвет поля», «III. Положение фигуры») необходимо решить обратную задачу — определить адрес и цвет заданного на доске поля. Задания четвертого типа («IV. Комбинация полей») требует от ученика ввести серию из четырёх полей заданного цвета (белого или чёрного</w:t>
      </w:r>
      <w:r>
        <w:rPr>
          <w:rFonts w:cs="Times New Roman" w:ascii="Times New Roman" w:hAnsi="Times New Roman"/>
          <w:color w:val="00000A"/>
          <w:sz w:val="28"/>
          <w:szCs w:val="28"/>
          <w:lang w:val="ru-RU"/>
        </w:rPr>
        <w:t>)</w:t>
      </w:r>
      <w:r>
        <w:rPr>
          <w:rFonts w:cs="Times New Roman" w:ascii="Times New Roman" w:hAnsi="Times New Roman"/>
          <w:i/>
          <w:color w:val="00000A"/>
          <w:sz w:val="28"/>
          <w:szCs w:val="28"/>
          <w:lang w:val="ru-RU"/>
        </w:rPr>
        <w:t>.</w:t>
      </w:r>
    </w:p>
    <w:p>
      <w:pPr>
        <w:pStyle w:val="Normal"/>
        <w:spacing w:lineRule="auto" w:line="360"/>
        <w:jc w:val="both"/>
        <w:rPr>
          <w:lang w:val="ru-RU"/>
        </w:rPr>
      </w:pPr>
      <w:r>
        <w:rPr>
          <w:rFonts w:cs="Times New Roman" w:ascii="Times New Roman" w:hAnsi="Times New Roman"/>
          <w:color w:val="00000A"/>
          <w:sz w:val="28"/>
          <w:szCs w:val="28"/>
          <w:lang w:val="ru-RU"/>
        </w:rPr>
        <w:tab/>
        <w:t xml:space="preserve">«Этап 2. Задачи на выделение линии из плоскости доски». Направлен на </w:t>
      </w:r>
      <w:r>
        <w:rPr>
          <w:rFonts w:cs="Times New Roman" w:ascii="Times New Roman" w:hAnsi="Times New Roman"/>
          <w:sz w:val="28"/>
          <w:szCs w:val="28"/>
          <w:lang w:val="ru-RU"/>
        </w:rPr>
        <w:t>освоение линий на шахматной доске, то есть таких понятий, как «Вертикаль», «Горизонталь», и «Диагональ». Этап состоит из следующих трёх типов заданий:</w:t>
      </w:r>
    </w:p>
    <w:p>
      <w:pPr>
        <w:pStyle w:val="Normal"/>
        <w:numPr>
          <w:ilvl w:val="0"/>
          <w:numId w:val="8"/>
        </w:numPr>
        <w:spacing w:lineRule="auto" w:line="360"/>
        <w:jc w:val="both"/>
        <w:rPr>
          <w:lang w:val="ru-RU"/>
        </w:rPr>
      </w:pPr>
      <w:r>
        <w:rPr>
          <w:rFonts w:cs="Times New Roman" w:ascii="Times New Roman" w:hAnsi="Times New Roman"/>
          <w:sz w:val="28"/>
          <w:szCs w:val="28"/>
          <w:lang w:val="ru-RU"/>
        </w:rPr>
        <w:t>I. Вертикали и горизонтали (8 уровней выполнения действия)</w:t>
      </w:r>
    </w:p>
    <w:p>
      <w:pPr>
        <w:pStyle w:val="Normal"/>
        <w:numPr>
          <w:ilvl w:val="0"/>
          <w:numId w:val="8"/>
        </w:numPr>
        <w:spacing w:lineRule="auto" w:line="360"/>
        <w:jc w:val="both"/>
        <w:rPr>
          <w:lang w:val="ru-RU"/>
        </w:rPr>
      </w:pPr>
      <w:r>
        <w:rPr>
          <w:rFonts w:cs="Times New Roman" w:ascii="Times New Roman" w:hAnsi="Times New Roman"/>
          <w:sz w:val="28"/>
          <w:szCs w:val="28"/>
          <w:lang w:val="ru-RU"/>
        </w:rPr>
        <w:t>II. Большие диагонали (2 уровня выполнения действия)</w:t>
      </w:r>
    </w:p>
    <w:p>
      <w:pPr>
        <w:pStyle w:val="Normal"/>
        <w:numPr>
          <w:ilvl w:val="0"/>
          <w:numId w:val="8"/>
        </w:numPr>
        <w:spacing w:lineRule="auto" w:line="360"/>
        <w:jc w:val="both"/>
        <w:rPr>
          <w:lang w:val="ru-RU"/>
        </w:rPr>
      </w:pPr>
      <w:r>
        <w:rPr>
          <w:rFonts w:cs="Times New Roman" w:ascii="Times New Roman" w:hAnsi="Times New Roman"/>
          <w:sz w:val="28"/>
          <w:szCs w:val="28"/>
          <w:lang w:val="ru-RU"/>
        </w:rPr>
        <w:t>III. Длинные и короткие диагонали (8 уровней выполнения действия)</w:t>
      </w:r>
    </w:p>
    <w:p>
      <w:pPr>
        <w:pStyle w:val="Normal"/>
        <w:spacing w:lineRule="auto" w:line="360"/>
        <w:jc w:val="both"/>
        <w:rPr>
          <w:lang w:val="ru-RU"/>
        </w:rPr>
      </w:pPr>
      <w:r>
        <w:rPr>
          <w:rFonts w:cs="Times New Roman" w:ascii="Times New Roman" w:hAnsi="Times New Roman"/>
          <w:sz w:val="28"/>
          <w:szCs w:val="28"/>
          <w:lang w:val="ru-RU"/>
        </w:rPr>
        <w:tab/>
        <w:t xml:space="preserve">В соответствии с названием, первый тип направлен на овладение и умение оперировать вертикалями и горизонталями. В различных вариантах ученику предлагается определить вертикаль либо горизонталь, проходящую через заданное поле, и на первых двух уровнях указать все поля данной линии, а на уровнях 4 — 8 — обозначить начало и конец линии. </w:t>
      </w:r>
    </w:p>
    <w:p>
      <w:pPr>
        <w:pStyle w:val="Normal"/>
        <w:spacing w:lineRule="auto" w:line="360"/>
        <w:jc w:val="both"/>
        <w:rPr>
          <w:lang w:val="ru-RU"/>
        </w:rPr>
      </w:pPr>
      <w:r>
        <w:rPr>
          <w:rFonts w:cs="Times New Roman" w:ascii="Times New Roman" w:hAnsi="Times New Roman"/>
          <w:sz w:val="28"/>
          <w:szCs w:val="28"/>
          <w:lang w:val="ru-RU"/>
        </w:rPr>
        <w:tab/>
        <w:t>На третьем уровне первого типа заданий ученику предлагается тестовое задание, состоящее из четырёх вопросов на понимание горизонталей и вертикалей. При этом часть вопросов имеет несколько правильных ответов. Пятый вопрос теста фиксирует самооценку ученика, и предлагает следующие варианты ответа на вопрос «Как ты думаешь, хорошо ли ты выполнил тест?»:</w:t>
      </w:r>
    </w:p>
    <w:p>
      <w:pPr>
        <w:pStyle w:val="Normal"/>
        <w:numPr>
          <w:ilvl w:val="0"/>
          <w:numId w:val="9"/>
        </w:numPr>
        <w:spacing w:lineRule="auto" w:line="360"/>
        <w:jc w:val="both"/>
        <w:rPr/>
      </w:pPr>
      <w:r>
        <w:rPr>
          <w:rFonts w:cs="Times New Roman" w:ascii="Times New Roman" w:hAnsi="Times New Roman"/>
          <w:sz w:val="28"/>
          <w:szCs w:val="28"/>
          <w:lang w:val="ru-RU"/>
        </w:rPr>
        <w:t>Плохо</w:t>
      </w:r>
    </w:p>
    <w:p>
      <w:pPr>
        <w:pStyle w:val="Normal"/>
        <w:numPr>
          <w:ilvl w:val="0"/>
          <w:numId w:val="9"/>
        </w:numPr>
        <w:spacing w:lineRule="auto" w:line="360"/>
        <w:jc w:val="both"/>
        <w:rPr/>
      </w:pPr>
      <w:r>
        <w:rPr>
          <w:rFonts w:cs="Times New Roman" w:ascii="Times New Roman" w:hAnsi="Times New Roman"/>
          <w:sz w:val="28"/>
          <w:szCs w:val="28"/>
          <w:lang w:val="ru-RU"/>
        </w:rPr>
        <w:t>Так себе</w:t>
      </w:r>
    </w:p>
    <w:p>
      <w:pPr>
        <w:pStyle w:val="Normal"/>
        <w:numPr>
          <w:ilvl w:val="0"/>
          <w:numId w:val="9"/>
        </w:numPr>
        <w:spacing w:lineRule="auto" w:line="360"/>
        <w:jc w:val="both"/>
        <w:rPr/>
      </w:pPr>
      <w:r>
        <w:rPr>
          <w:rFonts w:cs="Times New Roman" w:ascii="Times New Roman" w:hAnsi="Times New Roman"/>
          <w:sz w:val="28"/>
          <w:szCs w:val="28"/>
          <w:lang w:val="ru-RU"/>
        </w:rPr>
        <w:t>Хорошо</w:t>
      </w:r>
    </w:p>
    <w:p>
      <w:pPr>
        <w:pStyle w:val="Normal"/>
        <w:numPr>
          <w:ilvl w:val="0"/>
          <w:numId w:val="9"/>
        </w:numPr>
        <w:spacing w:lineRule="auto" w:line="360"/>
        <w:jc w:val="both"/>
        <w:rPr/>
      </w:pPr>
      <w:r>
        <w:rPr>
          <w:rFonts w:cs="Times New Roman" w:ascii="Times New Roman" w:hAnsi="Times New Roman"/>
          <w:sz w:val="28"/>
          <w:szCs w:val="28"/>
          <w:lang w:val="ru-RU"/>
        </w:rPr>
        <w:t>Отлично</w:t>
      </w:r>
    </w:p>
    <w:p>
      <w:pPr>
        <w:pStyle w:val="Normal"/>
        <w:spacing w:lineRule="auto" w:line="360"/>
        <w:jc w:val="both"/>
        <w:rPr>
          <w:lang w:val="ru-RU"/>
        </w:rPr>
      </w:pPr>
      <w:r>
        <w:rPr>
          <w:rFonts w:cs="Times New Roman" w:ascii="Times New Roman" w:hAnsi="Times New Roman"/>
          <w:sz w:val="28"/>
          <w:szCs w:val="28"/>
          <w:lang w:val="ru-RU"/>
        </w:rPr>
        <w:tab/>
        <w:t xml:space="preserve">После выполнения теста ученику демонстрируется объективная оценка за выполнение теста, и его субъективная самооценка, при этом если тест выполнен на «Отлично», то становится доступен следующий уровень выполнения действия (в противном случае тест следует сделать ещё раз). </w:t>
      </w:r>
    </w:p>
    <w:p>
      <w:pPr>
        <w:pStyle w:val="Normal"/>
        <w:spacing w:lineRule="auto" w:line="360"/>
        <w:jc w:val="both"/>
        <w:rPr>
          <w:lang w:val="ru-RU"/>
        </w:rPr>
      </w:pPr>
      <w:r>
        <w:rPr>
          <w:rFonts w:cs="Times New Roman" w:ascii="Times New Roman" w:hAnsi="Times New Roman"/>
          <w:sz w:val="28"/>
          <w:szCs w:val="28"/>
          <w:lang w:val="ru-RU"/>
        </w:rPr>
        <w:tab/>
        <w:t>По аналогии с первым типом заданий, второй и третий типы направлены на овладение понятием «диагональ» и умение им оперировать. В различных вариантах ученику предлагается определить большую, длинную, или короткую диагонали, проходящие через заданное поле, и указать все поля искомой диагонали, либо её начало и конец.</w:t>
      </w:r>
    </w:p>
    <w:p>
      <w:pPr>
        <w:pStyle w:val="Normal"/>
        <w:spacing w:lineRule="auto" w:line="360"/>
        <w:jc w:val="both"/>
        <w:rPr>
          <w:lang w:val="ru-RU"/>
        </w:rPr>
      </w:pPr>
      <w:r>
        <w:rPr>
          <w:rFonts w:cs="Times New Roman" w:ascii="Times New Roman" w:hAnsi="Times New Roman"/>
          <w:sz w:val="28"/>
          <w:szCs w:val="28"/>
          <w:lang w:val="ru-RU"/>
        </w:rPr>
        <w:tab/>
        <w:t>На третьем уровне третьего типа заданий ученику предлагается тест из 13 вопросов на понимание и владение понятием «диагональ» и на количество полей в различных диагоналях. Последний вопрос в тесте традиционно фиксирует самооценку выполнения теста учеником.</w:t>
      </w:r>
    </w:p>
    <w:p>
      <w:pPr>
        <w:pStyle w:val="Normal"/>
        <w:spacing w:lineRule="auto" w:line="360"/>
        <w:jc w:val="both"/>
        <w:rPr/>
      </w:pPr>
      <w:r>
        <w:rPr>
          <w:rFonts w:cs="Times New Roman" w:ascii="Times New Roman" w:hAnsi="Times New Roman"/>
          <w:sz w:val="28"/>
          <w:szCs w:val="28"/>
          <w:lang w:val="ru-RU"/>
        </w:rPr>
        <w:tab/>
        <w:t>«Этап 3. Задачи на выделение конфигурации полей» является усложнённым вариантом воплощения идеи последовательного увеличения сложности. Этап состоит из трёх типов заданий:</w:t>
      </w:r>
    </w:p>
    <w:p>
      <w:pPr>
        <w:pStyle w:val="Normal"/>
        <w:numPr>
          <w:ilvl w:val="0"/>
          <w:numId w:val="10"/>
        </w:numPr>
        <w:spacing w:lineRule="auto" w:line="360"/>
        <w:jc w:val="both"/>
        <w:rPr>
          <w:lang w:val="ru-RU"/>
        </w:rPr>
      </w:pPr>
      <w:r>
        <w:rPr>
          <w:rFonts w:cs="Times New Roman" w:ascii="Times New Roman" w:hAnsi="Times New Roman"/>
          <w:sz w:val="28"/>
          <w:szCs w:val="28"/>
          <w:lang w:val="ru-RU"/>
        </w:rPr>
        <w:t>I. Ориентировка на шахматной доске (5 уровней сложности)</w:t>
      </w:r>
    </w:p>
    <w:p>
      <w:pPr>
        <w:pStyle w:val="Normal"/>
        <w:numPr>
          <w:ilvl w:val="0"/>
          <w:numId w:val="10"/>
        </w:numPr>
        <w:spacing w:lineRule="auto" w:line="360"/>
        <w:jc w:val="both"/>
        <w:rPr>
          <w:lang w:val="ru-RU"/>
        </w:rPr>
      </w:pPr>
      <w:r>
        <w:rPr>
          <w:rFonts w:cs="Times New Roman" w:ascii="Times New Roman" w:hAnsi="Times New Roman"/>
          <w:sz w:val="28"/>
          <w:szCs w:val="28"/>
          <w:lang w:val="ru-RU"/>
        </w:rPr>
        <w:t>II. Умение видеть конфигурацию полей (8 уровней сложности)</w:t>
      </w:r>
    </w:p>
    <w:p>
      <w:pPr>
        <w:pStyle w:val="Normal"/>
        <w:numPr>
          <w:ilvl w:val="0"/>
          <w:numId w:val="10"/>
        </w:numPr>
        <w:spacing w:lineRule="auto" w:line="360"/>
        <w:jc w:val="both"/>
        <w:rPr>
          <w:lang w:val="ru-RU"/>
        </w:rPr>
      </w:pPr>
      <w:r>
        <w:rPr>
          <w:rFonts w:cs="Times New Roman" w:ascii="Times New Roman" w:hAnsi="Times New Roman"/>
          <w:sz w:val="28"/>
          <w:szCs w:val="28"/>
          <w:lang w:val="ru-RU"/>
        </w:rPr>
        <w:t>III. Прослеживание хода фигуры (5 уровней сложности)</w:t>
      </w:r>
    </w:p>
    <w:p>
      <w:pPr>
        <w:pStyle w:val="Normal"/>
        <w:spacing w:lineRule="auto" w:line="360"/>
        <w:jc w:val="both"/>
        <w:rPr>
          <w:lang w:val="ru-RU"/>
        </w:rPr>
      </w:pPr>
      <w:r>
        <w:rPr>
          <w:rFonts w:cs="Times New Roman" w:ascii="Times New Roman" w:hAnsi="Times New Roman"/>
          <w:sz w:val="28"/>
          <w:szCs w:val="28"/>
          <w:lang w:val="ru-RU"/>
        </w:rPr>
        <w:tab/>
        <w:t xml:space="preserve">При этом каждый уровень сложности первого типа («I. Ориентировка на шахматной доске») состоит из восьми шагов, включающих </w:t>
      </w:r>
      <w:r>
        <w:rPr>
          <w:rFonts w:cs="Times New Roman" w:ascii="Times New Roman" w:hAnsi="Times New Roman"/>
          <w:color w:val="00000A"/>
          <w:sz w:val="28"/>
          <w:szCs w:val="28"/>
          <w:lang w:val="ru-RU"/>
        </w:rPr>
        <w:t>в себя следующие варианты заданий:</w:t>
      </w:r>
    </w:p>
    <w:p>
      <w:pPr>
        <w:pStyle w:val="Normal"/>
        <w:numPr>
          <w:ilvl w:val="0"/>
          <w:numId w:val="11"/>
        </w:numPr>
        <w:spacing w:lineRule="auto" w:line="360"/>
        <w:jc w:val="both"/>
        <w:rPr>
          <w:color w:val="0070C0"/>
          <w:lang w:val="ru-RU"/>
        </w:rPr>
      </w:pPr>
      <w:r>
        <w:rPr>
          <w:rFonts w:cs="Times New Roman" w:ascii="Times New Roman" w:hAnsi="Times New Roman"/>
          <w:color w:val="00000A"/>
          <w:sz w:val="28"/>
          <w:szCs w:val="28"/>
          <w:lang w:val="ru-RU"/>
        </w:rPr>
        <w:t>Поля, образующие центр доски (белые, либо чёрные, либо все)</w:t>
      </w:r>
    </w:p>
    <w:p>
      <w:pPr>
        <w:pStyle w:val="Normal"/>
        <w:numPr>
          <w:ilvl w:val="0"/>
          <w:numId w:val="11"/>
        </w:numPr>
        <w:spacing w:lineRule="auto" w:line="360"/>
        <w:jc w:val="both"/>
        <w:rPr>
          <w:color w:val="0070C0"/>
          <w:lang w:val="ru-RU"/>
        </w:rPr>
      </w:pPr>
      <w:r>
        <w:rPr>
          <w:rFonts w:cs="Times New Roman" w:ascii="Times New Roman" w:hAnsi="Times New Roman"/>
          <w:color w:val="00000A"/>
          <w:sz w:val="28"/>
          <w:szCs w:val="28"/>
          <w:lang w:val="ru-RU"/>
        </w:rPr>
        <w:t>Все белые либо чёрные поля, на которых стоят белые фигуры в начальной позиции</w:t>
      </w:r>
    </w:p>
    <w:p>
      <w:pPr>
        <w:pStyle w:val="Normal"/>
        <w:numPr>
          <w:ilvl w:val="0"/>
          <w:numId w:val="11"/>
        </w:numPr>
        <w:spacing w:lineRule="auto" w:line="360"/>
        <w:jc w:val="both"/>
        <w:rPr>
          <w:color w:val="0070C0"/>
          <w:lang w:val="ru-RU"/>
        </w:rPr>
      </w:pPr>
      <w:r>
        <w:rPr>
          <w:rFonts w:cs="Times New Roman" w:ascii="Times New Roman" w:hAnsi="Times New Roman"/>
          <w:color w:val="00000A"/>
          <w:sz w:val="28"/>
          <w:szCs w:val="28"/>
          <w:lang w:val="ru-RU"/>
        </w:rPr>
        <w:t>Все белые либо чёрные поля, на которых стоят чёрные фигуры в начальной позиции</w:t>
      </w:r>
    </w:p>
    <w:p>
      <w:pPr>
        <w:pStyle w:val="Normal"/>
        <w:numPr>
          <w:ilvl w:val="0"/>
          <w:numId w:val="11"/>
        </w:numPr>
        <w:spacing w:lineRule="auto" w:line="360"/>
        <w:jc w:val="both"/>
        <w:rPr>
          <w:color w:val="0070C0"/>
          <w:lang w:val="ru-RU"/>
        </w:rPr>
      </w:pPr>
      <w:r>
        <w:rPr>
          <w:rFonts w:cs="Times New Roman" w:ascii="Times New Roman" w:hAnsi="Times New Roman"/>
          <w:color w:val="00000A"/>
          <w:sz w:val="28"/>
          <w:szCs w:val="28"/>
          <w:lang w:val="ru-RU"/>
        </w:rPr>
        <w:t>Все белые либо черные поля на королевском либо ферзевом фланге белых</w:t>
      </w:r>
    </w:p>
    <w:p>
      <w:pPr>
        <w:pStyle w:val="Normal"/>
        <w:numPr>
          <w:ilvl w:val="0"/>
          <w:numId w:val="11"/>
        </w:numPr>
        <w:spacing w:lineRule="auto" w:line="360"/>
        <w:jc w:val="both"/>
        <w:rPr>
          <w:color w:val="0070C0"/>
          <w:lang w:val="ru-RU"/>
        </w:rPr>
      </w:pPr>
      <w:r>
        <w:rPr>
          <w:rFonts w:cs="Times New Roman" w:ascii="Times New Roman" w:hAnsi="Times New Roman"/>
          <w:color w:val="00000A"/>
          <w:sz w:val="28"/>
          <w:szCs w:val="28"/>
          <w:lang w:val="ru-RU"/>
        </w:rPr>
        <w:t>Все белые либо черные поля на королевском либо ферзевом фланге черных</w:t>
      </w:r>
    </w:p>
    <w:p>
      <w:pPr>
        <w:pStyle w:val="Normal"/>
        <w:numPr>
          <w:ilvl w:val="0"/>
          <w:numId w:val="11"/>
        </w:numPr>
        <w:spacing w:lineRule="auto" w:line="360"/>
        <w:jc w:val="both"/>
        <w:rPr>
          <w:color w:val="0070C0"/>
          <w:lang w:val="ru-RU"/>
        </w:rPr>
      </w:pPr>
      <w:r>
        <w:rPr>
          <w:rFonts w:cs="Times New Roman" w:ascii="Times New Roman" w:hAnsi="Times New Roman"/>
          <w:color w:val="00000A"/>
          <w:sz w:val="28"/>
          <w:szCs w:val="28"/>
          <w:lang w:val="ru-RU"/>
        </w:rPr>
        <w:t>Все белые диагонали, число полей которых равно определенному числу (от 2 до 8)</w:t>
      </w:r>
    </w:p>
    <w:p>
      <w:pPr>
        <w:pStyle w:val="Normal"/>
        <w:numPr>
          <w:ilvl w:val="0"/>
          <w:numId w:val="11"/>
        </w:numPr>
        <w:spacing w:lineRule="auto" w:line="360"/>
        <w:jc w:val="both"/>
        <w:rPr>
          <w:color w:val="0070C0"/>
          <w:lang w:val="ru-RU"/>
        </w:rPr>
      </w:pPr>
      <w:r>
        <w:rPr>
          <w:rFonts w:cs="Times New Roman" w:ascii="Times New Roman" w:hAnsi="Times New Roman"/>
          <w:color w:val="00000A"/>
          <w:sz w:val="28"/>
          <w:szCs w:val="28"/>
          <w:lang w:val="ru-RU"/>
        </w:rPr>
        <w:t>Все чёрные диагонали, число полей которых равно определенному числу (от 2 до 8)</w:t>
      </w:r>
    </w:p>
    <w:p>
      <w:pPr>
        <w:pStyle w:val="Normal"/>
        <w:numPr>
          <w:ilvl w:val="0"/>
          <w:numId w:val="11"/>
        </w:numPr>
        <w:spacing w:lineRule="auto" w:line="360"/>
        <w:jc w:val="both"/>
        <w:rPr>
          <w:color w:val="0070C0"/>
          <w:lang w:val="ru-RU"/>
        </w:rPr>
      </w:pPr>
      <w:r>
        <w:rPr>
          <w:rFonts w:cs="Times New Roman" w:ascii="Times New Roman" w:hAnsi="Times New Roman"/>
          <w:color w:val="00000A"/>
          <w:sz w:val="28"/>
          <w:szCs w:val="28"/>
          <w:lang w:val="ru-RU"/>
        </w:rPr>
        <w:t>Все диагонали, число полей которых равно определенному числу (от 2 до 8)</w:t>
      </w:r>
    </w:p>
    <w:p>
      <w:pPr>
        <w:pStyle w:val="Normal"/>
        <w:spacing w:lineRule="auto" w:line="360"/>
        <w:jc w:val="both"/>
        <w:rPr>
          <w:lang w:val="ru-RU"/>
        </w:rPr>
      </w:pPr>
      <w:r>
        <w:rPr>
          <w:rFonts w:cs="Times New Roman" w:ascii="Times New Roman" w:hAnsi="Times New Roman"/>
          <w:color w:val="00000A"/>
          <w:sz w:val="28"/>
          <w:szCs w:val="28"/>
          <w:lang w:val="ru-RU"/>
        </w:rPr>
        <w:tab/>
        <w:t>Задания второго типа («II. Умение видеть конфи</w:t>
      </w:r>
      <w:r>
        <w:rPr>
          <w:rFonts w:cs="Times New Roman" w:ascii="Times New Roman" w:hAnsi="Times New Roman"/>
          <w:sz w:val="28"/>
          <w:szCs w:val="28"/>
          <w:lang w:val="ru-RU"/>
        </w:rPr>
        <w:t>гурацию полей») направлены на понимание того, какие поля контролирует шахматная фигура при её определённом расположении. Каждый уровень сложности второго типа состоит из шести шагов, для каждой из шахматных фигур, соответственно. Например, требуется определить, какие поля контролирует Конь, расположенный на поле e5.</w:t>
      </w:r>
    </w:p>
    <w:p>
      <w:pPr>
        <w:pStyle w:val="Normal"/>
        <w:spacing w:lineRule="auto" w:line="360"/>
        <w:jc w:val="both"/>
        <w:rPr>
          <w:lang w:val="ru-RU"/>
        </w:rPr>
      </w:pPr>
      <w:r>
        <w:rPr>
          <w:rFonts w:cs="Times New Roman" w:ascii="Times New Roman" w:hAnsi="Times New Roman"/>
          <w:sz w:val="28"/>
          <w:szCs w:val="28"/>
          <w:lang w:val="ru-RU"/>
        </w:rPr>
        <w:tab/>
        <w:t>На третьем уровне второго типа ученику предлагается тест на знание устройства шахматной доски и понимание полей, контролируемых различными фигурами при и</w:t>
      </w:r>
      <w:r>
        <w:rPr>
          <w:rFonts w:cs="Times New Roman" w:ascii="Times New Roman" w:hAnsi="Times New Roman"/>
          <w:color w:val="FF0000"/>
          <w:sz w:val="28"/>
          <w:szCs w:val="28"/>
          <w:lang w:val="ru-RU"/>
        </w:rPr>
        <w:t>х</w:t>
      </w:r>
      <w:r>
        <w:rPr>
          <w:rFonts w:cs="Times New Roman" w:ascii="Times New Roman" w:hAnsi="Times New Roman"/>
          <w:sz w:val="28"/>
          <w:szCs w:val="28"/>
          <w:lang w:val="ru-RU"/>
        </w:rPr>
        <w:t xml:space="preserve"> различном положении. Все вопросы теста соотносятся с заданиями, которые ученик уже смог безошибочно выполнить к моменту прохождения теста. Последний вопрос теста традиционно фиксирует самооценку.</w:t>
      </w:r>
    </w:p>
    <w:p>
      <w:pPr>
        <w:pStyle w:val="Normal"/>
        <w:spacing w:lineRule="auto" w:line="360"/>
        <w:jc w:val="both"/>
        <w:rPr>
          <w:lang w:val="ru-RU"/>
        </w:rPr>
      </w:pPr>
      <w:r>
        <w:rPr>
          <w:rFonts w:cs="Times New Roman" w:ascii="Times New Roman" w:hAnsi="Times New Roman"/>
          <w:sz w:val="28"/>
          <w:szCs w:val="28"/>
          <w:lang w:val="ru-RU"/>
        </w:rPr>
        <w:tab/>
        <w:t xml:space="preserve">Каждый уровень сложности третьего типа заданий «III. Прослеживание хода фигуры» также разделён на шесть шагов, в соответствии с количеством шахматных фигур. Ученику предлагается проследить серию из четырёх ходов фигуры, обозначая при этом поля, на которых оказывается фигура. Например, задание может выглядеть следующим образом: </w:t>
      </w:r>
    </w:p>
    <w:p>
      <w:pPr>
        <w:pStyle w:val="Normal"/>
        <w:spacing w:lineRule="auto" w:line="360"/>
        <w:jc w:val="both"/>
        <w:rPr>
          <w:lang w:val="ru-RU"/>
        </w:rPr>
      </w:pPr>
      <w:r>
        <w:rPr>
          <w:rFonts w:cs="Times New Roman" w:ascii="Times New Roman" w:hAnsi="Times New Roman"/>
          <w:sz w:val="28"/>
          <w:szCs w:val="28"/>
          <w:lang w:val="ru-RU"/>
        </w:rPr>
        <w:tab/>
        <w:t>«Поставь белую Ладью на поле </w:t>
      </w:r>
      <w:r>
        <w:rPr>
          <w:rFonts w:cs="Times New Roman" w:ascii="Times New Roman" w:hAnsi="Times New Roman"/>
          <w:sz w:val="28"/>
          <w:szCs w:val="28"/>
          <w:bdr w:val="single" w:sz="2" w:space="1" w:color="000001"/>
          <w:lang w:val="ru-RU"/>
        </w:rPr>
        <w:t>d4</w:t>
      </w:r>
      <w:r>
        <w:rPr>
          <w:rFonts w:cs="Times New Roman" w:ascii="Times New Roman" w:hAnsi="Times New Roman"/>
          <w:sz w:val="28"/>
          <w:szCs w:val="28"/>
          <w:lang w:val="ru-RU"/>
        </w:rPr>
        <w:t>. Представь, что в процессе игры Ладья сделала 4 хода:</w:t>
      </w:r>
    </w:p>
    <w:p>
      <w:pPr>
        <w:pStyle w:val="Normal"/>
        <w:numPr>
          <w:ilvl w:val="0"/>
          <w:numId w:val="12"/>
        </w:numPr>
        <w:spacing w:lineRule="auto" w:line="360"/>
        <w:jc w:val="both"/>
        <w:rPr/>
      </w:pPr>
      <w:r>
        <w:rPr>
          <w:rFonts w:cs="Times New Roman" w:ascii="Times New Roman" w:hAnsi="Times New Roman"/>
          <w:sz w:val="28"/>
          <w:szCs w:val="28"/>
          <w:lang w:val="ru-RU"/>
        </w:rPr>
        <w:t>1) вправо на 2 поля</w:t>
      </w:r>
    </w:p>
    <w:p>
      <w:pPr>
        <w:pStyle w:val="Normal"/>
        <w:numPr>
          <w:ilvl w:val="0"/>
          <w:numId w:val="12"/>
        </w:numPr>
        <w:spacing w:lineRule="auto" w:line="360"/>
        <w:jc w:val="both"/>
        <w:rPr/>
      </w:pPr>
      <w:r>
        <w:rPr>
          <w:rFonts w:cs="Times New Roman" w:ascii="Times New Roman" w:hAnsi="Times New Roman"/>
          <w:sz w:val="28"/>
          <w:szCs w:val="28"/>
          <w:lang w:val="ru-RU"/>
        </w:rPr>
        <w:t>2) вверх на 4 поля</w:t>
      </w:r>
    </w:p>
    <w:p>
      <w:pPr>
        <w:pStyle w:val="Normal"/>
        <w:numPr>
          <w:ilvl w:val="0"/>
          <w:numId w:val="12"/>
        </w:numPr>
        <w:spacing w:lineRule="auto" w:line="360"/>
        <w:jc w:val="both"/>
        <w:rPr/>
      </w:pPr>
      <w:r>
        <w:rPr>
          <w:rFonts w:cs="Times New Roman" w:ascii="Times New Roman" w:hAnsi="Times New Roman"/>
          <w:sz w:val="28"/>
          <w:szCs w:val="28"/>
          <w:lang w:val="ru-RU"/>
        </w:rPr>
        <w:t>3) влево на 3 поля</w:t>
      </w:r>
    </w:p>
    <w:p>
      <w:pPr>
        <w:pStyle w:val="Normal"/>
        <w:numPr>
          <w:ilvl w:val="0"/>
          <w:numId w:val="12"/>
        </w:numPr>
        <w:spacing w:lineRule="auto" w:line="360"/>
        <w:jc w:val="both"/>
        <w:rPr/>
      </w:pPr>
      <w:r>
        <w:rPr>
          <w:rFonts w:cs="Times New Roman" w:ascii="Times New Roman" w:hAnsi="Times New Roman"/>
          <w:sz w:val="28"/>
          <w:szCs w:val="28"/>
          <w:lang w:val="ru-RU"/>
        </w:rPr>
        <w:t>4) вниз на 1 поле</w:t>
      </w:r>
    </w:p>
    <w:p>
      <w:pPr>
        <w:pStyle w:val="TextBody"/>
        <w:rPr>
          <w:lang w:val="ru-RU"/>
        </w:rPr>
      </w:pPr>
      <w:r>
        <w:rPr>
          <w:rFonts w:cs="Times New Roman" w:ascii="Times New Roman" w:hAnsi="Times New Roman"/>
          <w:sz w:val="28"/>
          <w:szCs w:val="28"/>
          <w:lang w:val="ru-RU"/>
        </w:rPr>
        <w:t>Проследи путь фигуры, обозначь зеленой фишкой поля, на которые она попадает, введи на клавиатуре их адрес и цвет».</w:t>
      </w:r>
    </w:p>
    <w:p>
      <w:pPr>
        <w:pStyle w:val="TextBody"/>
        <w:jc w:val="both"/>
        <w:rPr/>
      </w:pPr>
      <w:r>
        <w:rPr>
          <w:rFonts w:cs="Times New Roman" w:ascii="Times New Roman" w:hAnsi="Times New Roman"/>
          <w:sz w:val="28"/>
          <w:szCs w:val="28"/>
          <w:lang w:val="ru-RU"/>
        </w:rPr>
        <w:tab/>
        <w:t>«Этап 4. Задачи на поиск поля пересечения линий» является переходным от дидактических развивающих заданий с использованием шахматного  материала непосредственно к шахматным задачам в общепринятом смысле. Этап состоит из следующих шести типов заданий:</w:t>
      </w:r>
    </w:p>
    <w:p>
      <w:pPr>
        <w:pStyle w:val="TextBody"/>
        <w:numPr>
          <w:ilvl w:val="0"/>
          <w:numId w:val="13"/>
        </w:numPr>
        <w:jc w:val="both"/>
        <w:rPr>
          <w:lang w:val="ru-RU"/>
        </w:rPr>
      </w:pPr>
      <w:r>
        <w:rPr>
          <w:rFonts w:cs="Times New Roman" w:ascii="Times New Roman" w:hAnsi="Times New Roman"/>
          <w:sz w:val="28"/>
          <w:szCs w:val="28"/>
          <w:lang w:val="ru-RU"/>
        </w:rPr>
        <w:t>I. Защищённость полей начальной позиции (4 уровня сложности)</w:t>
      </w:r>
    </w:p>
    <w:p>
      <w:pPr>
        <w:pStyle w:val="TextBody"/>
        <w:numPr>
          <w:ilvl w:val="0"/>
          <w:numId w:val="13"/>
        </w:numPr>
        <w:jc w:val="both"/>
        <w:rPr>
          <w:lang w:val="ru-RU"/>
        </w:rPr>
      </w:pPr>
      <w:r>
        <w:rPr>
          <w:rFonts w:cs="Times New Roman" w:ascii="Times New Roman" w:hAnsi="Times New Roman"/>
          <w:sz w:val="28"/>
          <w:szCs w:val="28"/>
          <w:lang w:val="ru-RU"/>
        </w:rPr>
        <w:t>II. Шах королю (8 уровней сложности)</w:t>
      </w:r>
    </w:p>
    <w:p>
      <w:pPr>
        <w:pStyle w:val="TextBody"/>
        <w:numPr>
          <w:ilvl w:val="0"/>
          <w:numId w:val="13"/>
        </w:numPr>
        <w:jc w:val="both"/>
        <w:rPr>
          <w:lang w:val="ru-RU"/>
        </w:rPr>
      </w:pPr>
      <w:r>
        <w:rPr>
          <w:rFonts w:cs="Times New Roman" w:ascii="Times New Roman" w:hAnsi="Times New Roman"/>
          <w:sz w:val="28"/>
          <w:szCs w:val="28"/>
          <w:lang w:val="ru-RU"/>
        </w:rPr>
        <w:t>III. Защиты от шаха (8 уровней сложности)</w:t>
      </w:r>
    </w:p>
    <w:p>
      <w:pPr>
        <w:pStyle w:val="TextBody"/>
        <w:numPr>
          <w:ilvl w:val="0"/>
          <w:numId w:val="13"/>
        </w:numPr>
        <w:jc w:val="both"/>
        <w:rPr>
          <w:lang w:val="ru-RU"/>
        </w:rPr>
      </w:pPr>
      <w:r>
        <w:rPr>
          <w:rFonts w:cs="Times New Roman" w:ascii="Times New Roman" w:hAnsi="Times New Roman"/>
          <w:sz w:val="28"/>
          <w:szCs w:val="28"/>
          <w:lang w:val="ru-RU"/>
        </w:rPr>
        <w:t>IV. Варианты нападения на фигуры противника (8 уровней сложности)</w:t>
      </w:r>
    </w:p>
    <w:p>
      <w:pPr>
        <w:pStyle w:val="TextBody"/>
        <w:numPr>
          <w:ilvl w:val="0"/>
          <w:numId w:val="13"/>
        </w:numPr>
        <w:jc w:val="both"/>
        <w:rPr>
          <w:lang w:val="ru-RU"/>
        </w:rPr>
      </w:pPr>
      <w:r>
        <w:rPr>
          <w:rFonts w:cs="Times New Roman" w:ascii="Times New Roman" w:hAnsi="Times New Roman"/>
          <w:sz w:val="28"/>
          <w:szCs w:val="28"/>
          <w:lang w:val="ru-RU"/>
        </w:rPr>
        <w:t>V. Варианты защиты от нападения (8 уровней сложности)</w:t>
      </w:r>
    </w:p>
    <w:p>
      <w:pPr>
        <w:pStyle w:val="TextBody"/>
        <w:numPr>
          <w:ilvl w:val="0"/>
          <w:numId w:val="13"/>
        </w:numPr>
        <w:jc w:val="both"/>
        <w:rPr>
          <w:lang w:val="ru-RU"/>
        </w:rPr>
      </w:pPr>
      <w:r>
        <w:rPr>
          <w:rFonts w:cs="Times New Roman" w:ascii="Times New Roman" w:hAnsi="Times New Roman"/>
          <w:sz w:val="28"/>
          <w:szCs w:val="28"/>
          <w:lang w:val="ru-RU"/>
        </w:rPr>
        <w:t>VI. Двойной удар (8 уровней сложности)</w:t>
      </w:r>
    </w:p>
    <w:p>
      <w:pPr>
        <w:pStyle w:val="TextBody"/>
        <w:jc w:val="both"/>
        <w:rPr>
          <w:color w:val="0070C0"/>
          <w:lang w:val="ru-RU"/>
        </w:rPr>
      </w:pPr>
      <w:r>
        <w:rPr>
          <w:rFonts w:cs="Times New Roman" w:ascii="Times New Roman" w:hAnsi="Times New Roman"/>
          <w:sz w:val="28"/>
          <w:szCs w:val="28"/>
          <w:lang w:val="ru-RU"/>
        </w:rPr>
        <w:tab/>
        <w:t xml:space="preserve">Задания первого типа («I. Защищённость полей начальной позиции») </w:t>
      </w:r>
      <w:r>
        <w:rPr>
          <w:rFonts w:cs="Times New Roman" w:ascii="Times New Roman" w:hAnsi="Times New Roman"/>
          <w:color w:val="00000A"/>
          <w:sz w:val="28"/>
          <w:szCs w:val="28"/>
          <w:lang w:val="ru-RU"/>
        </w:rPr>
        <w:t xml:space="preserve">направлены на знание особенностей начальной шахматной позиции, а именно </w:t>
      </w:r>
      <w:r>
        <w:rPr>
          <w:rFonts w:cs="Times New Roman" w:ascii="Times New Roman" w:hAnsi="Times New Roman"/>
          <w:sz w:val="28"/>
          <w:szCs w:val="28"/>
          <w:lang w:val="ru-RU"/>
        </w:rPr>
        <w:t>на способность правильно её воспроизвести, указав количество фигур, которые защищает каждую из пешек. Четвёртый уровень сложности первого типа представляет собой тест из четырёх вопросов на знание начальной позиции и понимание устройства защиты пеше</w:t>
      </w:r>
      <w:r>
        <w:rPr>
          <w:rFonts w:cs="Times New Roman" w:ascii="Times New Roman" w:hAnsi="Times New Roman"/>
          <w:color w:val="00000A"/>
          <w:sz w:val="28"/>
          <w:szCs w:val="28"/>
          <w:lang w:val="ru-RU"/>
        </w:rPr>
        <w:t>к. Последний вопрос теста традиционно фиксирует самооценку ученика.</w:t>
      </w:r>
    </w:p>
    <w:p>
      <w:pPr>
        <w:pStyle w:val="TextBody"/>
        <w:jc w:val="both"/>
        <w:rPr>
          <w:lang w:val="ru-RU"/>
        </w:rPr>
      </w:pPr>
      <w:r>
        <w:rPr>
          <w:rFonts w:cs="Times New Roman" w:ascii="Times New Roman" w:hAnsi="Times New Roman"/>
          <w:color w:val="00000A"/>
          <w:sz w:val="28"/>
          <w:szCs w:val="28"/>
          <w:lang w:val="ru-RU"/>
        </w:rPr>
        <w:tab/>
        <w:t xml:space="preserve">Задания от второго до шестого типов являются шахматными задачами в общепринятом смысле, и предлагают </w:t>
      </w:r>
      <w:r>
        <w:rPr>
          <w:rFonts w:cs="Times New Roman" w:ascii="Times New Roman" w:hAnsi="Times New Roman"/>
          <w:sz w:val="28"/>
          <w:szCs w:val="28"/>
          <w:lang w:val="ru-RU"/>
        </w:rPr>
        <w:t>задачи в соответствии с названием типа. В каждом из этих типов выполнение задачи начинается с демонстрации некоторой шахматной позиции на доске. Эта позиция демонстрируется ученику в течение определённого периода времени, который зависит от количества фигур в позиции. Экспериментально была определена среднестатистическая норма запоминания позиции здоровым взрослым человеком, которая составила 6 секунд на одну фигуру. Таким образом, позиция из четырёх фигур демонстрируется 24 секунды, а позиция из 13 фигур — 78 секунд. По истечении указанного времени позиция исчезает с доски. На уровнях сложности от 1-го до 3-го ученик должен воспроизвести позицию по памяти и затем сделать правильный ход (например, поставить шах королю соперника), на уровнях от 4-го до 8-го требуется сразу сделать правильный ход.</w:t>
      </w:r>
    </w:p>
    <w:p>
      <w:pPr>
        <w:pStyle w:val="TextBody"/>
        <w:jc w:val="both"/>
        <w:rPr>
          <w:lang w:val="ru-RU"/>
        </w:rPr>
      </w:pPr>
      <w:r>
        <w:rPr>
          <w:rFonts w:cs="Times New Roman" w:ascii="Times New Roman" w:hAnsi="Times New Roman"/>
          <w:sz w:val="28"/>
          <w:szCs w:val="28"/>
          <w:lang w:val="ru-RU"/>
        </w:rPr>
        <w:tab/>
        <w:t xml:space="preserve">«Этап </w:t>
      </w:r>
      <w:r>
        <w:rPr>
          <w:rFonts w:cs="Times New Roman" w:ascii="Times New Roman" w:hAnsi="Times New Roman"/>
          <w:color w:val="00000A"/>
          <w:sz w:val="28"/>
          <w:szCs w:val="28"/>
          <w:lang w:val="ru-RU"/>
        </w:rPr>
        <w:t>5. Задачи на мат в один ход». Состоит из трёх типов заданий, разделённых</w:t>
      </w:r>
      <w:r>
        <w:rPr>
          <w:rFonts w:cs="Times New Roman" w:ascii="Times New Roman" w:hAnsi="Times New Roman"/>
          <w:sz w:val="28"/>
          <w:szCs w:val="28"/>
          <w:lang w:val="ru-RU"/>
        </w:rPr>
        <w:t xml:space="preserve"> в соответствии с шахматной сложностью предлагаемых задач:</w:t>
      </w:r>
    </w:p>
    <w:p>
      <w:pPr>
        <w:pStyle w:val="TextBody"/>
        <w:numPr>
          <w:ilvl w:val="0"/>
          <w:numId w:val="14"/>
        </w:numPr>
        <w:jc w:val="both"/>
        <w:rPr/>
      </w:pPr>
      <w:r>
        <w:rPr>
          <w:rFonts w:cs="Times New Roman" w:ascii="Times New Roman" w:hAnsi="Times New Roman"/>
          <w:sz w:val="28"/>
          <w:szCs w:val="28"/>
          <w:lang w:val="ru-RU"/>
        </w:rPr>
        <w:t>I. Простые задачи.</w:t>
      </w:r>
    </w:p>
    <w:p>
      <w:pPr>
        <w:pStyle w:val="TextBody"/>
        <w:numPr>
          <w:ilvl w:val="0"/>
          <w:numId w:val="14"/>
        </w:numPr>
        <w:jc w:val="both"/>
        <w:rPr/>
      </w:pPr>
      <w:r>
        <w:rPr>
          <w:rFonts w:cs="Times New Roman" w:ascii="Times New Roman" w:hAnsi="Times New Roman"/>
          <w:sz w:val="28"/>
          <w:szCs w:val="28"/>
          <w:lang w:val="ru-RU"/>
        </w:rPr>
        <w:t>II. Сложные задачи.</w:t>
      </w:r>
    </w:p>
    <w:p>
      <w:pPr>
        <w:pStyle w:val="TextBody"/>
        <w:numPr>
          <w:ilvl w:val="0"/>
          <w:numId w:val="14"/>
        </w:numPr>
        <w:jc w:val="both"/>
        <w:rPr/>
      </w:pPr>
      <w:r>
        <w:rPr>
          <w:rFonts w:cs="Times New Roman" w:ascii="Times New Roman" w:hAnsi="Times New Roman"/>
          <w:sz w:val="28"/>
          <w:szCs w:val="28"/>
          <w:lang w:val="ru-RU"/>
        </w:rPr>
        <w:t>III. Очень сложные задачи.</w:t>
      </w:r>
    </w:p>
    <w:p>
      <w:pPr>
        <w:pStyle w:val="TextBody"/>
        <w:jc w:val="both"/>
        <w:rPr>
          <w:lang w:val="ru-RU"/>
        </w:rPr>
      </w:pPr>
      <w:bookmarkStart w:id="0" w:name="__DdeLink__123_1069230190"/>
      <w:bookmarkEnd w:id="0"/>
      <w:r>
        <w:rPr>
          <w:rFonts w:cs="Times New Roman" w:ascii="Times New Roman" w:hAnsi="Times New Roman"/>
          <w:sz w:val="28"/>
          <w:szCs w:val="28"/>
          <w:lang w:val="ru-RU"/>
        </w:rPr>
        <w:tab/>
        <w:t>Логика решения полностью эквивалентна типам 2 — 6 четвёртого этапа: на первых трёх уровнях необходимо запомнить позицию, воспроизвести её на шахматной доске, и поставить мат в один ход, на уровнях 4 и выше необходимо запомнить позицию и после этого поставить мат.</w:t>
      </w:r>
    </w:p>
    <w:p>
      <w:pPr>
        <w:pStyle w:val="TextBody"/>
        <w:jc w:val="both"/>
        <w:rPr>
          <w:lang w:val="ru-RU"/>
        </w:rPr>
      </w:pPr>
      <w:r>
        <w:rPr>
          <w:rFonts w:cs="Times New Roman" w:ascii="Times New Roman" w:hAnsi="Times New Roman"/>
          <w:sz w:val="28"/>
          <w:szCs w:val="28"/>
          <w:lang w:val="ru-RU"/>
        </w:rPr>
        <w:tab/>
        <w:t>Отличительной особенностью данного этапа является вариативность решений задач, то есть определённая задача может иметь несколько правильных решений. В таком случае для того, чтобы задача считалась успешно выполненной, ученик должен последовательно указать все правильные решения.</w:t>
      </w:r>
    </w:p>
    <w:p>
      <w:pPr>
        <w:pStyle w:val="Normal"/>
        <w:spacing w:lineRule="auto" w:line="360"/>
        <w:jc w:val="both"/>
        <w:rPr>
          <w:lang w:val="ru-RU"/>
        </w:rPr>
      </w:pPr>
      <w:r>
        <w:rPr>
          <w:rFonts w:cs="Times New Roman" w:ascii="Times New Roman" w:hAnsi="Times New Roman"/>
          <w:sz w:val="28"/>
          <w:szCs w:val="28"/>
          <w:lang w:val="ru-RU"/>
        </w:rPr>
        <w:tab/>
        <w:t>«Этап 6. Задачи на мат в два хода» состоит из пяти типов заданий, каждый из которых включает 8 уровней сложности:</w:t>
      </w:r>
    </w:p>
    <w:p>
      <w:pPr>
        <w:pStyle w:val="Normal"/>
        <w:numPr>
          <w:ilvl w:val="0"/>
          <w:numId w:val="15"/>
        </w:numPr>
        <w:spacing w:lineRule="auto" w:line="360"/>
        <w:jc w:val="both"/>
        <w:rPr/>
      </w:pPr>
      <w:r>
        <w:rPr>
          <w:rFonts w:cs="Times New Roman" w:ascii="Times New Roman" w:hAnsi="Times New Roman"/>
          <w:sz w:val="28"/>
          <w:szCs w:val="28"/>
          <w:lang w:val="ru-RU"/>
        </w:rPr>
        <w:t>I. Простые задачи</w:t>
      </w:r>
    </w:p>
    <w:p>
      <w:pPr>
        <w:pStyle w:val="Normal"/>
        <w:numPr>
          <w:ilvl w:val="0"/>
          <w:numId w:val="15"/>
        </w:numPr>
        <w:spacing w:lineRule="auto" w:line="360"/>
        <w:jc w:val="both"/>
        <w:rPr>
          <w:lang w:val="ru-RU"/>
        </w:rPr>
      </w:pPr>
      <w:r>
        <w:rPr>
          <w:rFonts w:cs="Times New Roman" w:ascii="Times New Roman" w:hAnsi="Times New Roman"/>
          <w:sz w:val="28"/>
          <w:szCs w:val="28"/>
          <w:lang w:val="ru-RU"/>
        </w:rPr>
        <w:t>II. Задачи с разными вариантами защиты</w:t>
      </w:r>
    </w:p>
    <w:p>
      <w:pPr>
        <w:pStyle w:val="Normal"/>
        <w:numPr>
          <w:ilvl w:val="0"/>
          <w:numId w:val="15"/>
        </w:numPr>
        <w:spacing w:lineRule="auto" w:line="360"/>
        <w:jc w:val="both"/>
        <w:rPr>
          <w:lang w:val="ru-RU"/>
        </w:rPr>
      </w:pPr>
      <w:r>
        <w:rPr>
          <w:rFonts w:cs="Times New Roman" w:ascii="Times New Roman" w:hAnsi="Times New Roman"/>
          <w:sz w:val="28"/>
          <w:szCs w:val="28"/>
          <w:lang w:val="ru-RU"/>
        </w:rPr>
        <w:t>III. Задачи с разными вариантами атаки</w:t>
      </w:r>
    </w:p>
    <w:p>
      <w:pPr>
        <w:pStyle w:val="Normal"/>
        <w:numPr>
          <w:ilvl w:val="0"/>
          <w:numId w:val="15"/>
        </w:numPr>
        <w:spacing w:lineRule="auto" w:line="360"/>
        <w:jc w:val="both"/>
        <w:rPr/>
      </w:pPr>
      <w:r>
        <w:rPr>
          <w:rFonts w:cs="Times New Roman" w:ascii="Times New Roman" w:hAnsi="Times New Roman"/>
          <w:sz w:val="28"/>
          <w:szCs w:val="28"/>
          <w:lang w:val="ru-RU"/>
        </w:rPr>
        <w:t>IV. Сложные задачи</w:t>
      </w:r>
    </w:p>
    <w:p>
      <w:pPr>
        <w:pStyle w:val="Normal"/>
        <w:numPr>
          <w:ilvl w:val="0"/>
          <w:numId w:val="15"/>
        </w:numPr>
        <w:spacing w:lineRule="auto" w:line="360"/>
        <w:jc w:val="both"/>
        <w:rPr/>
      </w:pPr>
      <w:r>
        <w:rPr>
          <w:rFonts w:cs="Times New Roman" w:ascii="Times New Roman" w:hAnsi="Times New Roman"/>
          <w:sz w:val="28"/>
          <w:szCs w:val="28"/>
          <w:lang w:val="ru-RU"/>
        </w:rPr>
        <w:t>V. Очень сложные задачи</w:t>
      </w:r>
    </w:p>
    <w:p>
      <w:pPr>
        <w:pStyle w:val="Normal"/>
        <w:spacing w:lineRule="auto" w:line="360"/>
        <w:jc w:val="both"/>
        <w:rPr>
          <w:lang w:val="ru-RU"/>
        </w:rPr>
      </w:pPr>
      <w:r>
        <w:rPr>
          <w:rFonts w:cs="Times New Roman" w:ascii="Times New Roman" w:hAnsi="Times New Roman"/>
          <w:sz w:val="28"/>
          <w:szCs w:val="28"/>
          <w:lang w:val="ru-RU"/>
        </w:rPr>
        <w:tab/>
        <w:t>Как и в предыдущем этапе, на первых трёх уровнях сложности необходимо запомнить позицию, воспроизвести её на шахматной доске, и решить, на уровнях 4 и выше необходимо запомнить позицию и после этого её решить. Отличие данного этапа заключается в том, что предлагаемые здесь задачи являются задачами на мат в два хода, то есть ученик должен предусмотреть свой первый ход, вероятный ответ противника, и свой второй ход, ставящий противнику мат.</w:t>
      </w:r>
    </w:p>
    <w:p>
      <w:pPr>
        <w:pStyle w:val="Normal"/>
        <w:spacing w:lineRule="auto" w:line="360"/>
        <w:jc w:val="both"/>
        <w:rPr>
          <w:lang w:val="ru-RU"/>
        </w:rPr>
      </w:pPr>
      <w:r>
        <w:rPr>
          <w:rFonts w:cs="Times New Roman" w:ascii="Times New Roman" w:hAnsi="Times New Roman"/>
          <w:sz w:val="28"/>
          <w:szCs w:val="28"/>
          <w:lang w:val="ru-RU"/>
        </w:rPr>
        <w:tab/>
        <w:t>Как и в задачах на мат в один ход, задачи на мат в два хода могут иметь несколько правильных решений, в таком случае ученик должен последовательно указать все правильные решения. Например, в рамках данного этапа есть задачи, предполагающие до восьми ветвей развития начальной шахматной позиции, то есть имеющие восемь правильных решений. Ученик должен последовательно указать каждое из них, тогда задача будет считаться выполненной.</w:t>
      </w:r>
    </w:p>
    <w:p>
      <w:pPr>
        <w:pStyle w:val="Normal"/>
        <w:spacing w:lineRule="auto" w:line="360"/>
        <w:jc w:val="both"/>
        <w:rPr>
          <w:lang w:val="ru-RU"/>
        </w:rPr>
      </w:pPr>
      <w:r>
        <w:rPr>
          <w:rFonts w:cs="Times New Roman" w:ascii="Times New Roman" w:hAnsi="Times New Roman"/>
          <w:sz w:val="28"/>
          <w:szCs w:val="28"/>
          <w:lang w:val="ru-RU"/>
        </w:rPr>
        <w:tab/>
        <w:t xml:space="preserve">Кроме указанных особенностей, Этап 5 («Задачи на мат в один ход») и Этап 6 («Задачи на мат в два хода») имеют систему интерактивной помощи, которой ученик может воспользоваться в случае затруднений с решением задачи. Система интерактивной помощи представляет собой список из девяти вопросов на рефлексию способа решения задачи, на каждый из которых ученик может дать свои варианты ответа, а программа помечает их как верные либо неверные. После этого ученику предлагается сделать выбор между возможностью дальнейшего самостоятельного решения задачи и возможностью сдаться. Если ученик выбирает отказ от решения задачи («сдаётся»), то в качестве возможной опции программа предлагает показать правильный ход, до которого он сам не смог догадаться. </w:t>
      </w:r>
    </w:p>
    <w:p>
      <w:pPr>
        <w:pStyle w:val="Normal"/>
        <w:spacing w:lineRule="auto" w:line="360"/>
        <w:jc w:val="both"/>
        <w:rPr/>
      </w:pPr>
      <w:r>
        <w:rPr>
          <w:rFonts w:cs="Times New Roman" w:ascii="Times New Roman" w:hAnsi="Times New Roman"/>
          <w:sz w:val="28"/>
          <w:szCs w:val="28"/>
          <w:lang w:val="ru-RU"/>
        </w:rPr>
        <w:tab/>
        <w:t xml:space="preserve">Пункт меню «Мой прогресс» предлагает ученику подробную статистику истории решений задач всех шести этапов. Здесь ученик может самостоятельно или вместе с учителем посмотреть время и дату работы над задачами, время, затраченное на решение, допущенные в процессе решения ошибки, результаты тестов, включающие как объективную оценку, так и самооценку, и общий результат выполнения задачи («Решил» либо «Не решил»). </w:t>
      </w:r>
    </w:p>
    <w:p>
      <w:pPr>
        <w:pStyle w:val="Normal"/>
        <w:spacing w:lineRule="auto" w:line="360"/>
        <w:jc w:val="both"/>
        <w:rPr>
          <w:lang w:val="ru-RU"/>
        </w:rPr>
      </w:pPr>
      <w:r>
        <w:rPr>
          <w:rFonts w:cs="Times New Roman" w:ascii="Times New Roman" w:hAnsi="Times New Roman"/>
          <w:sz w:val="28"/>
          <w:szCs w:val="28"/>
          <w:lang w:val="ru-RU"/>
        </w:rPr>
        <w:tab/>
        <w:t>Пункт меню «Инструкции» содержит подробные инструкции работы с каждым из шести этапов программы, включающие иллюстрированное описание сути задач и нюансов их выполнения.</w:t>
      </w:r>
    </w:p>
    <w:p>
      <w:pPr>
        <w:pStyle w:val="Normal"/>
        <w:spacing w:lineRule="auto" w:line="360"/>
        <w:jc w:val="both"/>
        <w:rPr>
          <w:lang w:val="ru-RU"/>
        </w:rPr>
      </w:pPr>
      <w:r>
        <w:rPr>
          <w:rFonts w:cs="Times New Roman" w:ascii="Times New Roman" w:hAnsi="Times New Roman"/>
          <w:sz w:val="28"/>
          <w:szCs w:val="28"/>
          <w:lang w:val="ru-RU"/>
        </w:rPr>
        <w:tab/>
        <w:t>Последний пункт меню «Ученик» называется «Правила игры в шахматы», и содержит краткую иллюстрированную сводку правил шахматной игры, описывая шахматные фигуры, их возможные ходы, варианты исхода шахматной партии, а так же специальные ходы, такие, как рокировка, взятие на проходе и превращение пешки.</w:t>
      </w:r>
    </w:p>
    <w:p>
      <w:pPr>
        <w:pStyle w:val="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jc w:val="both"/>
        <w:rPr>
          <w:b/>
          <w:b/>
          <w:bCs/>
          <w:lang w:val="ru-RU"/>
        </w:rPr>
      </w:pPr>
      <w:r>
        <w:rPr>
          <w:rFonts w:cs="Times New Roman" w:ascii="Times New Roman" w:hAnsi="Times New Roman"/>
          <w:b/>
          <w:bCs/>
          <w:sz w:val="28"/>
          <w:szCs w:val="28"/>
          <w:lang w:val="ru-RU"/>
        </w:rPr>
        <w:tab/>
        <w:t>Функционал учителя.</w:t>
      </w:r>
    </w:p>
    <w:p>
      <w:pPr>
        <w:pStyle w:val="Normal"/>
        <w:spacing w:lineRule="auto" w:line="360"/>
        <w:jc w:val="both"/>
        <w:rPr>
          <w:lang w:val="ru-RU"/>
        </w:rPr>
      </w:pPr>
      <w:r>
        <w:rPr>
          <w:rFonts w:cs="Times New Roman" w:ascii="Times New Roman" w:hAnsi="Times New Roman"/>
          <w:sz w:val="28"/>
          <w:szCs w:val="28"/>
          <w:lang w:val="ru-RU"/>
        </w:rPr>
        <w:tab/>
        <w:t>Для работы с программой учителю необходимо зарегистрироваться. Для этого требуется указать своё имя, город и страну проживания, адрес электронной почты, и задать пароль. После получения подтверждающего письма можно осуществлять вход в систему.</w:t>
      </w:r>
    </w:p>
    <w:p>
      <w:pPr>
        <w:pStyle w:val="Normal"/>
        <w:spacing w:lineRule="auto" w:line="360"/>
        <w:jc w:val="both"/>
        <w:rPr>
          <w:lang w:val="ru-RU"/>
        </w:rPr>
      </w:pPr>
      <w:r>
        <w:rPr>
          <w:rFonts w:cs="Times New Roman" w:ascii="Times New Roman" w:hAnsi="Times New Roman"/>
          <w:sz w:val="28"/>
          <w:szCs w:val="28"/>
          <w:lang w:val="ru-RU"/>
        </w:rPr>
        <w:tab/>
        <w:t>Функционал учителя доступен после входа в систему в меню «Учитель» и содержит следующие пункты:</w:t>
      </w:r>
    </w:p>
    <w:p>
      <w:pPr>
        <w:pStyle w:val="Normal"/>
        <w:numPr>
          <w:ilvl w:val="0"/>
          <w:numId w:val="4"/>
        </w:numPr>
        <w:spacing w:lineRule="auto" w:line="360"/>
        <w:jc w:val="both"/>
        <w:rPr/>
      </w:pPr>
      <w:r>
        <w:rPr>
          <w:rFonts w:cs="Times New Roman" w:ascii="Times New Roman" w:hAnsi="Times New Roman"/>
          <w:sz w:val="28"/>
          <w:szCs w:val="28"/>
          <w:lang w:val="ru-RU"/>
        </w:rPr>
        <w:t>Мой профиль</w:t>
      </w:r>
    </w:p>
    <w:p>
      <w:pPr>
        <w:pStyle w:val="Normal"/>
        <w:numPr>
          <w:ilvl w:val="0"/>
          <w:numId w:val="4"/>
        </w:numPr>
        <w:spacing w:lineRule="auto" w:line="360"/>
        <w:jc w:val="both"/>
        <w:rPr/>
      </w:pPr>
      <w:r>
        <w:rPr>
          <w:rFonts w:cs="Times New Roman" w:ascii="Times New Roman" w:hAnsi="Times New Roman"/>
          <w:sz w:val="28"/>
          <w:szCs w:val="28"/>
          <w:lang w:val="ru-RU"/>
        </w:rPr>
        <w:t>Мои классы</w:t>
      </w:r>
    </w:p>
    <w:p>
      <w:pPr>
        <w:pStyle w:val="Normal"/>
        <w:numPr>
          <w:ilvl w:val="0"/>
          <w:numId w:val="4"/>
        </w:numPr>
        <w:spacing w:lineRule="auto" w:line="360"/>
        <w:jc w:val="both"/>
        <w:rPr/>
      </w:pPr>
      <w:r>
        <w:rPr>
          <w:rFonts w:cs="Times New Roman" w:ascii="Times New Roman" w:hAnsi="Times New Roman"/>
          <w:sz w:val="28"/>
          <w:szCs w:val="28"/>
          <w:lang w:val="ru-RU"/>
        </w:rPr>
        <w:t>Инструкции</w:t>
      </w:r>
    </w:p>
    <w:p>
      <w:pPr>
        <w:pStyle w:val="Normal"/>
        <w:spacing w:lineRule="auto" w:line="360"/>
        <w:jc w:val="both"/>
        <w:rPr>
          <w:lang w:val="ru-RU"/>
        </w:rPr>
      </w:pPr>
      <w:r>
        <w:rPr>
          <w:rFonts w:cs="Times New Roman" w:ascii="Times New Roman" w:hAnsi="Times New Roman"/>
          <w:sz w:val="28"/>
          <w:szCs w:val="28"/>
          <w:lang w:val="ru-RU"/>
        </w:rPr>
        <w:tab/>
        <w:t xml:space="preserve">В разделе «Мой профиль» учитель может просмотреть и отредактировать </w:t>
      </w:r>
      <w:r>
        <w:rPr>
          <w:rFonts w:cs="Times New Roman" w:ascii="Times New Roman" w:hAnsi="Times New Roman"/>
          <w:color w:val="00000A"/>
          <w:sz w:val="28"/>
          <w:szCs w:val="28"/>
          <w:lang w:val="ru-RU"/>
        </w:rPr>
        <w:t xml:space="preserve">собственный профиль, то есть своё имя, город, страну, а также имеет </w:t>
      </w:r>
      <w:r>
        <w:rPr>
          <w:rFonts w:cs="Times New Roman" w:ascii="Times New Roman" w:hAnsi="Times New Roman"/>
          <w:sz w:val="28"/>
          <w:szCs w:val="28"/>
          <w:lang w:val="ru-RU"/>
        </w:rPr>
        <w:t>возможность изменить пароль доступа к системе.</w:t>
      </w:r>
    </w:p>
    <w:p>
      <w:pPr>
        <w:pStyle w:val="Normal"/>
        <w:spacing w:lineRule="auto" w:line="360"/>
        <w:jc w:val="both"/>
        <w:rPr>
          <w:lang w:val="ru-RU"/>
        </w:rPr>
      </w:pPr>
      <w:r>
        <w:rPr>
          <w:rFonts w:cs="Times New Roman" w:ascii="Times New Roman" w:hAnsi="Times New Roman"/>
          <w:sz w:val="28"/>
          <w:szCs w:val="28"/>
          <w:lang w:val="ru-RU"/>
        </w:rPr>
        <w:tab/>
        <w:t>Поскольку сама методика предполагает работу со школьными классами, то и программа предлагает соответствующие возможности. Этот функционал доступен в разделе «Мои классы». Учитель может создавать учебные классы и добавлять в них учеников. Кроме того, к созданному классу можно добавлять и других учителей, поскольку методика предполагает работу взрослых в паре или даже команде большего размера. Каждый класс можно редактировать, меняя его название. Предусмотрена возможность для перевода ученика из одного класса в другой. Кроме того, учеников, отказавшихся от занятий, можно удалять из списка класса.</w:t>
      </w:r>
    </w:p>
    <w:p>
      <w:pPr>
        <w:pStyle w:val="Normal"/>
        <w:spacing w:lineRule="auto" w:line="360"/>
        <w:jc w:val="both"/>
        <w:rPr>
          <w:lang w:val="ru-RU"/>
        </w:rPr>
      </w:pPr>
      <w:r>
        <w:rPr>
          <w:rFonts w:cs="Times New Roman" w:ascii="Times New Roman" w:hAnsi="Times New Roman"/>
          <w:sz w:val="28"/>
          <w:szCs w:val="28"/>
          <w:lang w:val="ru-RU"/>
        </w:rPr>
        <w:tab/>
        <w:t>Отдельной проблемой оказалось разработка системы регистрации учеников в программе. Принятый в Интернете подход к регистрации с помощью электронной почты в данной ситуации оказывается малоэффективным, поскольку, во-первых, учитель должен иметь возможность контролировать продвижение в программе своих учеников, а во-вторых большинство младших школьников попросту не имеют ещё своей личной электронной почты. Поэтому при добавлении учителем нового ученика в класс ученику присваивается уникальный ключ, с помощью которого ученик идентифицирует себя в системе.</w:t>
      </w:r>
    </w:p>
    <w:p>
      <w:pPr>
        <w:pStyle w:val="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jc w:val="both"/>
        <w:rPr>
          <w:lang w:val="ru-RU"/>
        </w:rPr>
      </w:pPr>
      <w:r>
        <w:rPr>
          <w:rFonts w:cs="Times New Roman" w:ascii="Times New Roman" w:hAnsi="Times New Roman"/>
          <w:sz w:val="28"/>
          <w:szCs w:val="28"/>
          <w:lang w:val="ru-RU"/>
        </w:rPr>
        <w:tab/>
        <w:t>Раздел меню «Система» содержит следующие пункты:</w:t>
      </w:r>
    </w:p>
    <w:p>
      <w:pPr>
        <w:pStyle w:val="Normal"/>
        <w:numPr>
          <w:ilvl w:val="0"/>
          <w:numId w:val="16"/>
        </w:numPr>
        <w:spacing w:lineRule="auto" w:line="360"/>
        <w:jc w:val="both"/>
        <w:rPr/>
      </w:pPr>
      <w:r>
        <w:rPr>
          <w:rFonts w:cs="Times New Roman" w:ascii="Times New Roman" w:hAnsi="Times New Roman"/>
          <w:sz w:val="28"/>
          <w:szCs w:val="28"/>
          <w:lang w:val="ru-RU"/>
        </w:rPr>
        <w:tab/>
        <w:t>Связаться с разработчиками</w:t>
      </w:r>
    </w:p>
    <w:p>
      <w:pPr>
        <w:pStyle w:val="Normal"/>
        <w:numPr>
          <w:ilvl w:val="0"/>
          <w:numId w:val="16"/>
        </w:numPr>
        <w:spacing w:lineRule="auto" w:line="360"/>
        <w:jc w:val="both"/>
        <w:rPr/>
      </w:pPr>
      <w:r>
        <w:rPr>
          <w:rFonts w:cs="Times New Roman" w:ascii="Times New Roman" w:hAnsi="Times New Roman"/>
          <w:sz w:val="28"/>
          <w:szCs w:val="28"/>
          <w:lang w:val="ru-RU"/>
        </w:rPr>
        <w:tab/>
        <w:t>Информация о программе</w:t>
      </w:r>
    </w:p>
    <w:p>
      <w:pPr>
        <w:pStyle w:val="Normal"/>
        <w:numPr>
          <w:ilvl w:val="0"/>
          <w:numId w:val="16"/>
        </w:numPr>
        <w:spacing w:lineRule="auto" w:line="360"/>
        <w:jc w:val="both"/>
        <w:rPr/>
      </w:pPr>
      <w:r>
        <w:rPr>
          <w:rFonts w:cs="Times New Roman" w:ascii="Times New Roman" w:hAnsi="Times New Roman"/>
          <w:sz w:val="28"/>
          <w:szCs w:val="28"/>
          <w:lang w:val="ru-RU"/>
        </w:rPr>
        <w:tab/>
        <w:t>Дать обратную связь</w:t>
      </w:r>
    </w:p>
    <w:p>
      <w:pPr>
        <w:pStyle w:val="Normal"/>
        <w:spacing w:lineRule="auto" w:line="360"/>
        <w:jc w:val="both"/>
        <w:rPr>
          <w:lang w:val="ru-RU"/>
        </w:rPr>
      </w:pPr>
      <w:r>
        <w:rPr>
          <w:rFonts w:cs="Times New Roman" w:ascii="Times New Roman" w:hAnsi="Times New Roman"/>
          <w:sz w:val="28"/>
          <w:szCs w:val="28"/>
          <w:lang w:val="ru-RU"/>
        </w:rPr>
        <w:tab/>
        <w:t>Назначение первых двух пунктов представляется самоочевидным из их названий, третий же предлагает пользователю заполнить анкету из семи закрытых вопросов и одного открытого вопроса, оценив, таким образом, свои впечатления и ощущения от использования программы, и при желании оставить любые пожелания или иные соображения разработчикам.</w:t>
      </w:r>
    </w:p>
    <w:p>
      <w:pPr>
        <w:pStyle w:val="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jc w:val="both"/>
        <w:rPr>
          <w:color w:val="00000A"/>
        </w:rPr>
      </w:pPr>
      <w:r>
        <w:rPr>
          <w:rFonts w:cs="Times New Roman" w:ascii="Times New Roman" w:hAnsi="Times New Roman"/>
          <w:b/>
          <w:bCs/>
          <w:color w:val="00000A"/>
          <w:sz w:val="28"/>
          <w:szCs w:val="28"/>
          <w:lang w:val="ru-RU"/>
        </w:rPr>
        <w:tab/>
        <w:t>Предварительные результаты апробации компьютерной программы.</w:t>
      </w:r>
    </w:p>
    <w:p>
      <w:pPr>
        <w:pStyle w:val="Normal"/>
        <w:spacing w:lineRule="auto" w:line="360"/>
        <w:jc w:val="both"/>
        <w:rPr>
          <w:lang w:val="ru-RU"/>
        </w:rPr>
      </w:pPr>
      <w:r>
        <w:rPr>
          <w:rFonts w:cs="Times New Roman" w:ascii="Times New Roman" w:hAnsi="Times New Roman"/>
          <w:sz w:val="28"/>
          <w:szCs w:val="28"/>
          <w:lang w:val="ru-RU"/>
        </w:rPr>
        <w:tab/>
        <w:t>Компьютерная программа «Шахматы для общего развития» в настоящее время проходит широкую апробацию. Работа ведётся преимущественно под руководством разработчиков методики и программы в нескольких школах, колледжах, университетах г. Москвы и других Российских городах, где в качестве пользователей выступают учащиеся первых — одиннадцатых классов, студенты, педагоги. Кроме того, работа по программе организована и в психо-неврологическом интернате,  в р</w:t>
      </w:r>
      <w:r>
        <w:rPr>
          <w:rFonts w:cs="Times New Roman" w:ascii="Times New Roman" w:hAnsi="Times New Roman"/>
          <w:color w:val="000000"/>
          <w:sz w:val="28"/>
          <w:szCs w:val="28"/>
          <w:lang w:val="ru-RU"/>
        </w:rPr>
        <w:t xml:space="preserve">еабилитационном центре для тяжелобольных </w:t>
      </w:r>
      <w:r>
        <w:rPr>
          <w:rFonts w:cs="Times New Roman" w:ascii="Times New Roman" w:hAnsi="Times New Roman"/>
          <w:color w:val="00000A"/>
          <w:sz w:val="28"/>
          <w:szCs w:val="28"/>
          <w:lang w:val="ru-RU"/>
        </w:rPr>
        <w:t xml:space="preserve">детей-сирот, в Российской детской клинической больнице (РДКБ) для детей с тяжелыми соматическими заболеваниями, проходящих длительное лечение.  В </w:t>
      </w:r>
      <w:r>
        <w:rPr>
          <w:rFonts w:cs="Times New Roman" w:ascii="Times New Roman" w:hAnsi="Times New Roman"/>
          <w:color w:val="000000"/>
          <w:sz w:val="28"/>
          <w:szCs w:val="28"/>
          <w:lang w:val="ru-RU"/>
        </w:rPr>
        <w:t xml:space="preserve">настоящее время у программы есть пользователи и за пределами России. </w:t>
      </w:r>
      <w:r>
        <w:rPr>
          <w:rFonts w:cs="Times New Roman" w:ascii="Times New Roman" w:hAnsi="Times New Roman"/>
          <w:sz w:val="28"/>
          <w:szCs w:val="28"/>
          <w:lang w:val="ru-RU"/>
        </w:rPr>
        <w:t>Хотелось бы поделиться некоторыми наблюдениями, полученными авторами в процессе апробации.</w:t>
      </w:r>
    </w:p>
    <w:p>
      <w:pPr>
        <w:pStyle w:val="Normal"/>
        <w:spacing w:lineRule="auto" w:line="360"/>
        <w:jc w:val="both"/>
        <w:rPr>
          <w:lang w:val="ru-RU"/>
        </w:rPr>
      </w:pPr>
      <w:r>
        <w:rPr>
          <w:rFonts w:cs="Times New Roman" w:ascii="Times New Roman" w:hAnsi="Times New Roman"/>
          <w:sz w:val="28"/>
          <w:szCs w:val="28"/>
          <w:lang w:val="ru-RU"/>
        </w:rPr>
        <w:tab/>
        <w:t xml:space="preserve">По нашему опыту, программа пользуется большой популярностью у </w:t>
      </w:r>
      <w:r>
        <w:rPr>
          <w:rFonts w:cs="Times New Roman" w:ascii="Times New Roman" w:hAnsi="Times New Roman"/>
          <w:color w:val="00000A"/>
          <w:sz w:val="28"/>
          <w:szCs w:val="28"/>
          <w:lang w:val="ru-RU"/>
        </w:rPr>
        <w:t xml:space="preserve">школьников, причём, чем младше школьники, тем больше восторгов и </w:t>
      </w:r>
      <w:r>
        <w:rPr>
          <w:rFonts w:cs="Times New Roman" w:ascii="Times New Roman" w:hAnsi="Times New Roman"/>
          <w:sz w:val="28"/>
          <w:szCs w:val="28"/>
          <w:lang w:val="ru-RU"/>
        </w:rPr>
        <w:t xml:space="preserve">энтузиазма они обнаруживают. Многие учащиеся первых, вторых и третьих классов охотно посещают занятия шахматного кружка, в рамках которого реализуется апробация. При этом часть из них пришла на занятия целенаправленно, от администрации школы получив информацию об открывающемся кружке. Другие же ученики приходят спонтанно, привлекаемые своими уже занимающимися одноклассниками. При этом некоторые дети посещают каждое занятие, другие же приходят не всегда, от случая к случаю. </w:t>
      </w:r>
    </w:p>
    <w:p>
      <w:pPr>
        <w:pStyle w:val="Normal"/>
        <w:spacing w:lineRule="auto" w:line="360"/>
        <w:jc w:val="both"/>
        <w:rPr>
          <w:lang w:val="ru-RU"/>
        </w:rPr>
      </w:pPr>
      <w:r>
        <w:rPr>
          <w:rFonts w:cs="Times New Roman" w:ascii="Times New Roman" w:hAnsi="Times New Roman"/>
          <w:sz w:val="28"/>
          <w:szCs w:val="28"/>
          <w:lang w:val="ru-RU"/>
        </w:rPr>
        <w:tab/>
        <w:t xml:space="preserve">В группах кружка, состоящих из младших школьников, занятия всегда происходят в очень динамичной, эмоциональной атмосфере. Дети увлеченно занимаются по программе, и не скрывают своих эмоций, причём это касается как сильной радости от очередного удачного решения задачи, так и не менее глубокого разочарования от неуспеха. </w:t>
      </w:r>
    </w:p>
    <w:p>
      <w:pPr>
        <w:pStyle w:val="Normal"/>
        <w:spacing w:lineRule="auto" w:line="360"/>
        <w:jc w:val="both"/>
        <w:rPr>
          <w:lang w:val="ru-RU"/>
        </w:rPr>
      </w:pPr>
      <w:bookmarkStart w:id="1" w:name="__DdeLink__300_240748627"/>
      <w:bookmarkEnd w:id="1"/>
      <w:r>
        <w:rPr>
          <w:rFonts w:cs="Times New Roman" w:ascii="Times New Roman" w:hAnsi="Times New Roman"/>
          <w:sz w:val="28"/>
          <w:szCs w:val="28"/>
          <w:lang w:val="ru-RU"/>
        </w:rPr>
        <w:tab/>
        <w:t>Некоторые дети младшей группы, включая первоклассников, проявляют самостоятельность и настойчивость в преодолении возникающей сложностей, отвергают предлагаемую учителями помощь, в итоге в одиночку добиваясь успеха. Другие же, наоборот, используют комфортную психологическую ситуацию для возможности межличностного общения с педагогом или его помощниками, требуя помощи в заданиях, которые явно способны выполнить самостоятельно. Есть и промежуточная группа детей (их большинство), самостоятельно работающих в рамках своей зоны ближайшего развития, и прибегающих к помощи взрослых лишь в тех ситуациях, когда им самим решение представляется непосильным.</w:t>
      </w:r>
    </w:p>
    <w:p>
      <w:pPr>
        <w:pStyle w:val="Normal"/>
        <w:spacing w:lineRule="auto" w:line="360"/>
        <w:jc w:val="both"/>
        <w:rPr>
          <w:lang w:val="ru-RU"/>
        </w:rPr>
      </w:pPr>
      <w:r>
        <w:rPr>
          <w:rFonts w:cs="Times New Roman" w:ascii="Times New Roman" w:hAnsi="Times New Roman"/>
          <w:sz w:val="28"/>
          <w:szCs w:val="28"/>
          <w:lang w:val="ru-RU"/>
        </w:rPr>
        <w:tab/>
        <w:t xml:space="preserve">В процессе апробации с младшими школьниками авторы столкнулись с некоторыми неожиданными проблемами. Как выяснилось, некоторые учащиеся начальной школы не знают первых 8ми букв латинского алфавита, что делает решение задач даже первого, вводного, этапа, невозможным. Обучение буквам в шахматной нотации на деревянной шахматной доске, вопреки ожиданиям, не привело к быстрому эффекту, поскольку на деревянной доске используются заглавные буквы, а в шахматной программе — прописные. Запомнив заглавные латинские буквы, и научившись с их помощью адресовать поля на доске, эти дети испытывают серьёзные затруднения при переходе к прописным буквам. </w:t>
      </w:r>
    </w:p>
    <w:p>
      <w:pPr>
        <w:pStyle w:val="Normal"/>
        <w:spacing w:lineRule="auto" w:line="360"/>
        <w:jc w:val="both"/>
        <w:rPr>
          <w:lang w:val="ru-RU"/>
        </w:rPr>
      </w:pPr>
      <w:r>
        <w:rPr>
          <w:rFonts w:cs="Times New Roman" w:ascii="Times New Roman" w:hAnsi="Times New Roman"/>
          <w:sz w:val="28"/>
          <w:szCs w:val="28"/>
          <w:lang w:val="ru-RU"/>
        </w:rPr>
        <w:tab/>
        <w:t xml:space="preserve">Другим серьёзным препятствием оказался низкий уровень чтения на русском языке у некоторых школьников. Обладая хорошим логическим мышлением, такие дети оказываются неспособными выполнять даже простейшие задания, поскольку не могут прочесть инструкцию к заданию. </w:t>
      </w:r>
    </w:p>
    <w:p>
      <w:pPr>
        <w:pStyle w:val="Normal"/>
        <w:spacing w:lineRule="auto" w:line="360"/>
        <w:jc w:val="both"/>
        <w:rPr>
          <w:lang w:val="ru-RU"/>
        </w:rPr>
      </w:pPr>
      <w:r>
        <w:rPr>
          <w:rFonts w:cs="Times New Roman" w:ascii="Times New Roman" w:hAnsi="Times New Roman"/>
          <w:sz w:val="28"/>
          <w:szCs w:val="28"/>
          <w:lang w:val="ru-RU"/>
        </w:rPr>
        <w:tab/>
        <w:t>Те же дети, которые ориентируются в латинском алфавите, и способны прочитать инструкцию, хотя бы вслух и по слогам, как правило, продвигаются в учебном материале в соответствии с ожиданиями авторов — каждый в своём темпе и по своей траектории, прибегая к помощи взрослого по мере необходимости.</w:t>
      </w:r>
    </w:p>
    <w:p>
      <w:pPr>
        <w:pStyle w:val="Normal"/>
        <w:spacing w:lineRule="auto" w:line="360"/>
        <w:jc w:val="both"/>
        <w:rPr/>
      </w:pPr>
      <w:r>
        <w:rPr>
          <w:rFonts w:cs="Times New Roman" w:ascii="Times New Roman" w:hAnsi="Times New Roman"/>
          <w:sz w:val="28"/>
          <w:szCs w:val="28"/>
          <w:lang w:val="ru-RU"/>
        </w:rPr>
        <w:tab/>
        <w:t xml:space="preserve">Также хочется отметить, что занятия шахматного кружка с начальной группой породили несколько интересных учебных открытий, сделанных самими детьми. Например, одним из популярных практических заданий, не предусмотренных ни методикой, ни компьютерной программой, стало рисование детьми шахматной доски на бумаге в клеточку. В этом задании так же, как и в методике, обнаружилась логика последовательного продвижения от </w:t>
      </w:r>
      <w:r>
        <w:rPr>
          <w:rFonts w:cs="Times New Roman" w:ascii="Times New Roman" w:hAnsi="Times New Roman"/>
          <w:color w:val="00000A"/>
          <w:sz w:val="28"/>
          <w:szCs w:val="28"/>
          <w:lang w:val="ru-RU"/>
        </w:rPr>
        <w:t xml:space="preserve">простого к сложному. Сначала дети рисуют просто сетку любой размерности, </w:t>
      </w:r>
      <w:r>
        <w:rPr>
          <w:rFonts w:cs="Times New Roman" w:ascii="Times New Roman" w:hAnsi="Times New Roman"/>
          <w:sz w:val="28"/>
          <w:szCs w:val="28"/>
          <w:lang w:val="ru-RU"/>
        </w:rPr>
        <w:t>потом берут деревянную доску, и рисуют уже сетку размерностью 8 на 8 клеток, сверяясь с образцом, затем раскрашивают поля в соответствии с образцом, наносят числовые и буквенные обозначения. Потенциально такое задание можно делать и по памяти, без образца в виде настоящей шахматной доски. Кроме того, дети по собственной инициативе иногда переходят от упражнений в программе «Шахматы для общего развития» к настоящей игре в шахматы, как с живым оппонентом (учеником или учителем), так и против компьютерного игрока, используя встроенную компьютерную шахматную программу.</w:t>
      </w:r>
    </w:p>
    <w:p>
      <w:pPr>
        <w:pStyle w:val="Normal"/>
        <w:spacing w:lineRule="auto" w:line="360"/>
        <w:jc w:val="both"/>
        <w:rPr/>
      </w:pPr>
      <w:r>
        <w:rPr>
          <w:rFonts w:cs="Times New Roman" w:ascii="Times New Roman" w:hAnsi="Times New Roman"/>
          <w:color w:val="00000A"/>
          <w:sz w:val="28"/>
          <w:szCs w:val="28"/>
          <w:lang w:val="ru-RU"/>
        </w:rPr>
        <w:tab/>
        <w:t>Занятия шахматного кружка с учащимися средней и старшей школы,</w:t>
      </w:r>
      <w:r>
        <w:rPr>
          <w:rFonts w:cs="Times New Roman" w:ascii="Times New Roman" w:hAnsi="Times New Roman"/>
          <w:sz w:val="28"/>
          <w:szCs w:val="28"/>
          <w:lang w:val="ru-RU"/>
        </w:rPr>
        <w:t xml:space="preserve"> конечно, обнаруживают другую эмоциональную динамику. Ученики этой возрастной группы в большей степени склонны к сосредоточенной работе во взрослом стиле, менее эмоциональны, более ориентированы на достижение успеха. Они быстрее решают задания первых двух этапов, быстрее переходят к решению собственно шахматных задач. При этом такой же популярностью пользуется у них игра в настоящие шахматы с другим человеком, что представляется нам вполне естественным.</w:t>
      </w:r>
    </w:p>
    <w:p>
      <w:pPr>
        <w:pStyle w:val="Normal"/>
        <w:spacing w:lineRule="auto" w:line="360"/>
        <w:jc w:val="both"/>
        <w:rPr>
          <w:lang w:val="ru-RU"/>
        </w:rPr>
      </w:pPr>
      <w:r>
        <w:rPr>
          <w:rFonts w:cs="Times New Roman" w:ascii="Times New Roman" w:hAnsi="Times New Roman"/>
          <w:sz w:val="28"/>
          <w:szCs w:val="28"/>
          <w:lang w:val="ru-RU"/>
        </w:rPr>
        <w:tab/>
        <w:t>В апробации программы принимают участие и студенты одного из колледжей. К удивлению авторов, они тоже иногда сталкиваются с затруднениями в решении заданий первых этапов. Так, один молодой человек долго и настойчиво пытался правильно выполнить тест второго этапа, посвящённый диагоналям, и всё время терпел фиаско. Какого же было его изумление, когда, по совету преподавателя, он внимательно изучил устройство шахматной доски, и обнаружил, что, оказывается, на доске нет одного центрального поля, а количество диагоналей одного цвета является нечётным числом!</w:t>
      </w:r>
    </w:p>
    <w:p>
      <w:pPr>
        <w:pStyle w:val="Normal"/>
        <w:spacing w:lineRule="auto" w:line="360"/>
        <w:jc w:val="both"/>
        <w:rPr/>
      </w:pPr>
      <w:r>
        <w:rPr>
          <w:rFonts w:cs="Times New Roman" w:ascii="Times New Roman" w:hAnsi="Times New Roman"/>
          <w:sz w:val="28"/>
          <w:szCs w:val="28"/>
          <w:lang w:val="ru-RU"/>
        </w:rPr>
        <w:tab/>
        <w:t>Окончательные выводы по результатам апробации компьютерной программы «Шахматы для общего развития» ещё предстоит сформулировать, однако уже сейчас очевидно, что программа соответствует ожиданиям от её использования и работает не только на повышение шахматной компетентности учеников, но и способствует их общему развитию. Особенно заметно это на примере пользователей, систематически занимающихся с программой, т. е. не реже одного раза в неделю в течение нескольких месяцев. По наблюдениям авторов, у таких пользователей, вне зависимости от их возраста, улучшается пространственное мышление и память, повышается способность действовать в уме, а некоторые из них по собственной инициативе рассказывают о переносе навыков и способов справляться с трудностями, приобретёнными во время работы с программой, на другие сферы их жизни, что и является, в понимании авторов, ключевым индикатором общего развития. В данный момент ведётся работа по разработке и внедрении в программу системы психологической диагностики, позволившей бы объективно зафиксировать указанные изменения.</w:t>
      </w:r>
    </w:p>
    <w:p>
      <w:pPr>
        <w:pStyle w:val="Normal"/>
        <w:spacing w:lineRule="auto" w:line="360"/>
        <w:jc w:val="both"/>
        <w:rPr>
          <w:rFonts w:ascii="Times New Roman" w:hAnsi="Times New Roman" w:cs="Times New Roman"/>
          <w:i/>
          <w:i/>
          <w:color w:val="0070C0"/>
          <w:sz w:val="28"/>
          <w:szCs w:val="28"/>
          <w:lang w:val="ru-RU"/>
        </w:rPr>
      </w:pPr>
      <w:r>
        <w:rPr>
          <w:rFonts w:cs="Times New Roman" w:ascii="Times New Roman" w:hAnsi="Times New Roman"/>
          <w:i/>
          <w:color w:val="0070C0"/>
          <w:sz w:val="28"/>
          <w:szCs w:val="28"/>
          <w:lang w:val="ru-RU"/>
        </w:rPr>
      </w:r>
    </w:p>
    <w:p>
      <w:pPr>
        <w:pStyle w:val="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jc w:val="both"/>
        <w:rPr>
          <w:b/>
          <w:b/>
          <w:bCs/>
        </w:rPr>
      </w:pPr>
      <w:r>
        <w:rPr>
          <w:rFonts w:cs="Times New Roman" w:ascii="Times New Roman" w:hAnsi="Times New Roman"/>
          <w:b/>
          <w:bCs/>
          <w:sz w:val="28"/>
          <w:szCs w:val="28"/>
          <w:lang w:val="ru-RU"/>
        </w:rPr>
        <w:t>5. Список литературы</w:t>
      </w:r>
    </w:p>
    <w:p>
      <w:pPr>
        <w:pStyle w:val="ListParagraph"/>
        <w:numPr>
          <w:ilvl w:val="0"/>
          <w:numId w:val="17"/>
        </w:numPr>
        <w:jc w:val="both"/>
        <w:rPr>
          <w:rFonts w:ascii="Times New Roman" w:hAnsi="Times New Roman" w:cs="Times New Roman"/>
          <w:sz w:val="28"/>
          <w:szCs w:val="28"/>
          <w:lang w:val="ru-RU"/>
        </w:rPr>
      </w:pPr>
      <w:r>
        <w:rPr>
          <w:rFonts w:cs="Times New Roman" w:ascii="Times New Roman" w:hAnsi="Times New Roman"/>
          <w:i/>
          <w:iCs/>
          <w:sz w:val="28"/>
          <w:szCs w:val="28"/>
          <w:lang w:val="ru-RU"/>
        </w:rPr>
        <w:t>Алексеев Н. Г. Проектирование условий развития рефлексивного мышления // Диссертация в виде научного доклада на соискание ученой степени доктора психологических наук. М., 2002.</w:t>
      </w:r>
    </w:p>
    <w:p>
      <w:pPr>
        <w:pStyle w:val="ListParagraph"/>
        <w:numPr>
          <w:ilvl w:val="0"/>
          <w:numId w:val="17"/>
        </w:numPr>
        <w:jc w:val="both"/>
        <w:rPr>
          <w:rFonts w:ascii="Times New Roman" w:hAnsi="Times New Roman" w:cs="Times New Roman"/>
          <w:sz w:val="28"/>
          <w:szCs w:val="28"/>
          <w:lang w:val="ru-RU"/>
        </w:rPr>
      </w:pPr>
      <w:r>
        <w:rPr>
          <w:rFonts w:cs="Times New Roman" w:ascii="Times New Roman" w:hAnsi="Times New Roman"/>
          <w:i/>
          <w:iCs/>
          <w:sz w:val="28"/>
          <w:szCs w:val="28"/>
          <w:lang w:val="ru-RU"/>
        </w:rPr>
        <w:t>Алексеев Н. Г. Рефлексия и формирование способа решения задач – М.: Колледж предпринимательства и социально трудового проектирования, 2002.</w:t>
      </w:r>
    </w:p>
    <w:p>
      <w:pPr>
        <w:pStyle w:val="ListParagraph"/>
        <w:numPr>
          <w:ilvl w:val="0"/>
          <w:numId w:val="17"/>
        </w:numPr>
        <w:jc w:val="both"/>
        <w:rPr/>
      </w:pPr>
      <w:r>
        <w:rPr>
          <w:rFonts w:cs="Times New Roman" w:ascii="Times New Roman" w:hAnsi="Times New Roman"/>
          <w:i/>
          <w:iCs/>
          <w:sz w:val="28"/>
          <w:szCs w:val="28"/>
          <w:lang w:val="ru-RU"/>
        </w:rPr>
        <w:t>Алексеев Н. Г. Шахматы и развитие мышления // Шахматы: наука, опыт, мастерство // М.: Высшая школа, 1990. С. 41–53. 10.</w:t>
        <w:tab/>
        <w:t xml:space="preserve"> </w:t>
      </w:r>
    </w:p>
    <w:p>
      <w:pPr>
        <w:pStyle w:val="ListParagraph"/>
        <w:numPr>
          <w:ilvl w:val="0"/>
          <w:numId w:val="17"/>
        </w:numPr>
        <w:spacing w:lineRule="auto" w:line="360"/>
        <w:rPr/>
      </w:pPr>
      <w:r>
        <w:rPr>
          <w:rFonts w:cs="Times New Roman" w:ascii="Times New Roman" w:hAnsi="Times New Roman"/>
          <w:i/>
          <w:iCs/>
          <w:sz w:val="28"/>
          <w:szCs w:val="28"/>
          <w:lang w:val="ru-RU"/>
        </w:rPr>
        <w:t xml:space="preserve">Веб-сайт «Шахматы для общего развития» [Электронный ресурс]. - ***. - URL: </w:t>
      </w:r>
      <w:hyperlink r:id="rId4">
        <w:r>
          <w:rPr>
            <w:rStyle w:val="InternetLink"/>
            <w:rFonts w:cs="Times New Roman" w:ascii="Times New Roman" w:hAnsi="Times New Roman"/>
            <w:i/>
            <w:iCs/>
            <w:color w:val="00000A"/>
            <w:sz w:val="28"/>
            <w:szCs w:val="28"/>
            <w:lang w:val="ru-RU"/>
          </w:rPr>
          <w:t>http://chess-od.com</w:t>
        </w:r>
      </w:hyperlink>
    </w:p>
    <w:p>
      <w:pPr>
        <w:pStyle w:val="ListParagraph"/>
        <w:numPr>
          <w:ilvl w:val="0"/>
          <w:numId w:val="17"/>
        </w:numPr>
        <w:jc w:val="both"/>
        <w:rPr>
          <w:rFonts w:ascii="Times New Roman" w:hAnsi="Times New Roman" w:cs="Times New Roman"/>
          <w:sz w:val="28"/>
          <w:szCs w:val="28"/>
          <w:lang w:val="ru-RU"/>
        </w:rPr>
      </w:pPr>
      <w:r>
        <w:rPr>
          <w:rFonts w:cs="Times New Roman" w:ascii="Times New Roman" w:hAnsi="Times New Roman"/>
          <w:i/>
          <w:iCs/>
          <w:sz w:val="28"/>
          <w:szCs w:val="28"/>
          <w:lang w:val="ru-RU"/>
        </w:rPr>
        <w:t>Выготский Л. С. Мышление и речь // Собр. соч., т. 2 – М., 1982.</w:t>
      </w:r>
    </w:p>
    <w:p>
      <w:pPr>
        <w:pStyle w:val="ListParagraph"/>
        <w:numPr>
          <w:ilvl w:val="0"/>
          <w:numId w:val="17"/>
        </w:numPr>
        <w:jc w:val="both"/>
        <w:rPr>
          <w:rFonts w:ascii="Times New Roman" w:hAnsi="Times New Roman" w:cs="Times New Roman"/>
          <w:sz w:val="28"/>
          <w:szCs w:val="28"/>
          <w:lang w:val="ru-RU"/>
        </w:rPr>
      </w:pPr>
      <w:r>
        <w:rPr>
          <w:rFonts w:cs="Times New Roman" w:ascii="Times New Roman" w:hAnsi="Times New Roman"/>
          <w:i/>
          <w:iCs/>
          <w:sz w:val="28"/>
          <w:szCs w:val="28"/>
          <w:lang w:val="ru-RU"/>
        </w:rPr>
        <w:t>Выготский Л. С. Проблемы детской (возрастной психологии) // Собр. соч., т. 4. М., 1984. С. 243–432.</w:t>
      </w:r>
    </w:p>
    <w:p>
      <w:pPr>
        <w:pStyle w:val="ListParagraph"/>
        <w:numPr>
          <w:ilvl w:val="0"/>
          <w:numId w:val="17"/>
        </w:numPr>
        <w:jc w:val="both"/>
        <w:rPr/>
      </w:pPr>
      <w:r>
        <w:rPr>
          <w:rFonts w:cs="Times New Roman" w:ascii="Times New Roman" w:hAnsi="Times New Roman"/>
          <w:i/>
          <w:iCs/>
          <w:sz w:val="28"/>
          <w:szCs w:val="28"/>
          <w:lang w:val="ru-RU"/>
        </w:rPr>
        <w:t>Гальперин П. Я. Психология мышления и учение о поэтапном формировании умственных действий // Исследования мышления в советской психологии / Под ред. Е. В. Шороховой. – М.: Наука, 1966. С. 236–277.</w:t>
      </w:r>
    </w:p>
    <w:p>
      <w:pPr>
        <w:pStyle w:val="ListParagraph"/>
        <w:numPr>
          <w:ilvl w:val="0"/>
          <w:numId w:val="17"/>
        </w:numPr>
        <w:jc w:val="both"/>
        <w:rPr>
          <w:rFonts w:ascii="Times New Roman" w:hAnsi="Times New Roman" w:cs="Times New Roman"/>
          <w:sz w:val="28"/>
          <w:szCs w:val="28"/>
          <w:lang w:val="ru-RU"/>
        </w:rPr>
      </w:pPr>
      <w:r>
        <w:rPr>
          <w:rFonts w:cs="Times New Roman" w:ascii="Times New Roman" w:hAnsi="Times New Roman"/>
          <w:i/>
          <w:iCs/>
          <w:sz w:val="28"/>
          <w:szCs w:val="28"/>
          <w:lang w:val="ru-RU"/>
        </w:rPr>
        <w:t>Зарецкий В. К. Зона ближайшего развития: о чем не успел написать Л. С. Выготский // Культурно-историческая психология. 2007, No 3. С.96–104.</w:t>
      </w:r>
    </w:p>
    <w:p>
      <w:pPr>
        <w:pStyle w:val="ListParagraph"/>
        <w:numPr>
          <w:ilvl w:val="0"/>
          <w:numId w:val="17"/>
        </w:numPr>
        <w:jc w:val="both"/>
        <w:rPr>
          <w:rFonts w:ascii="Times New Roman" w:hAnsi="Times New Roman" w:cs="Times New Roman"/>
          <w:sz w:val="28"/>
          <w:szCs w:val="28"/>
          <w:lang w:val="ru-RU"/>
        </w:rPr>
      </w:pPr>
      <w:r>
        <w:rPr>
          <w:rFonts w:cs="Times New Roman" w:ascii="Times New Roman" w:hAnsi="Times New Roman"/>
          <w:i/>
          <w:iCs/>
          <w:sz w:val="28"/>
          <w:szCs w:val="28"/>
          <w:lang w:val="ru-RU"/>
        </w:rPr>
        <w:t>Зарецкий В. К. Рефлексивно-деятельностный подход в работе с детьми, имеющими трудности в обучении. / Педагогическая психология: учебное пособие / Под ред. И. Ю. Кулагиной. – М.: ТЦ СФЕРА, 2008. С. 81–99.</w:t>
      </w:r>
    </w:p>
    <w:p>
      <w:pPr>
        <w:pStyle w:val="ListParagraph"/>
        <w:numPr>
          <w:ilvl w:val="0"/>
          <w:numId w:val="17"/>
        </w:numPr>
        <w:jc w:val="both"/>
        <w:rPr/>
      </w:pPr>
      <w:r>
        <w:rPr>
          <w:rFonts w:cs="Times New Roman" w:ascii="Times New Roman" w:hAnsi="Times New Roman"/>
          <w:i/>
          <w:iCs/>
          <w:sz w:val="28"/>
          <w:szCs w:val="28"/>
          <w:lang w:val="ru-RU"/>
        </w:rPr>
        <w:t>Зарецкий В. К. Становление и сущность рефлексивно деятельностного подхода в оказании консультативной психолого-педагогической помощи // Консультативная психология и психотерапия. 2013. No 2. С.8–37.</w:t>
      </w:r>
    </w:p>
    <w:p>
      <w:pPr>
        <w:pStyle w:val="ListParagraph"/>
        <w:numPr>
          <w:ilvl w:val="0"/>
          <w:numId w:val="17"/>
        </w:numPr>
        <w:rPr>
          <w:rFonts w:ascii="Times New Roman" w:hAnsi="Times New Roman" w:cs="Times New Roman"/>
          <w:sz w:val="28"/>
          <w:szCs w:val="28"/>
          <w:lang w:val="ru-RU"/>
        </w:rPr>
      </w:pPr>
      <w:r>
        <w:rPr>
          <w:rFonts w:cs="Times New Roman" w:ascii="Times New Roman" w:hAnsi="Times New Roman"/>
          <w:i/>
          <w:iCs/>
          <w:sz w:val="28"/>
          <w:szCs w:val="28"/>
          <w:lang w:val="ru-RU"/>
        </w:rPr>
        <w:t>Зарецкий В.К. К развитию через шахматы: рефлексивно-деятельностный подход. Методические материалы для ведения занятий в начальной школе. Книга 1. Москва : Райхль, 2016. - 48 с. - **.</w:t>
      </w:r>
    </w:p>
    <w:p>
      <w:pPr>
        <w:pStyle w:val="ListParagraph"/>
        <w:numPr>
          <w:ilvl w:val="0"/>
          <w:numId w:val="17"/>
        </w:numPr>
        <w:rPr/>
      </w:pPr>
      <w:r>
        <w:rPr>
          <w:rFonts w:cs="Times New Roman" w:ascii="Times New Roman" w:hAnsi="Times New Roman"/>
          <w:i/>
          <w:iCs/>
          <w:sz w:val="28"/>
          <w:szCs w:val="28"/>
          <w:lang w:val="ru-RU"/>
        </w:rPr>
        <w:t>Зарецкий В.К. Шахматы для общего развития. Методическое пособие по ведению занятий в начальной школе. Книга 2. Москва-Сатка : Райхль, 2016. - 172 с. -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8"/>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sz w:val="28"/>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sz w:val="28"/>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sz w:val="28"/>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sz w:val="28"/>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1429"/>
        </w:tabs>
        <w:ind w:left="1429" w:hanging="360"/>
      </w:pPr>
      <w:rPr>
        <w:rFonts w:ascii="Symbol" w:hAnsi="Symbol" w:cs="Symbol" w:hint="default"/>
        <w:sz w:val="28"/>
        <w:b w:val="false"/>
        <w:rFonts w:cs="OpenSymbol"/>
      </w:rPr>
    </w:lvl>
    <w:lvl w:ilvl="1">
      <w:start w:val="1"/>
      <w:numFmt w:val="bullet"/>
      <w:lvlText w:val="◦"/>
      <w:lvlJc w:val="left"/>
      <w:pPr>
        <w:tabs>
          <w:tab w:val="num" w:pos="1789"/>
        </w:tabs>
        <w:ind w:left="1789" w:hanging="360"/>
      </w:pPr>
      <w:rPr>
        <w:rFonts w:ascii="OpenSymbol" w:hAnsi="OpenSymbol" w:cs="OpenSymbol" w:hint="default"/>
        <w:rFonts w:cs="OpenSymbol"/>
      </w:rPr>
    </w:lvl>
    <w:lvl w:ilvl="2">
      <w:start w:val="1"/>
      <w:numFmt w:val="bullet"/>
      <w:lvlText w:val="▪"/>
      <w:lvlJc w:val="left"/>
      <w:pPr>
        <w:tabs>
          <w:tab w:val="num" w:pos="2149"/>
        </w:tabs>
        <w:ind w:left="2149" w:hanging="360"/>
      </w:pPr>
      <w:rPr>
        <w:rFonts w:ascii="OpenSymbol" w:hAnsi="OpenSymbol" w:cs="OpenSymbol" w:hint="default"/>
        <w:rFonts w:cs="OpenSymbol"/>
      </w:rPr>
    </w:lvl>
    <w:lvl w:ilvl="3">
      <w:start w:val="1"/>
      <w:numFmt w:val="bullet"/>
      <w:lvlText w:val=""/>
      <w:lvlJc w:val="left"/>
      <w:pPr>
        <w:tabs>
          <w:tab w:val="num" w:pos="2509"/>
        </w:tabs>
        <w:ind w:left="2509" w:hanging="360"/>
      </w:pPr>
      <w:rPr>
        <w:rFonts w:ascii="Symbol" w:hAnsi="Symbol" w:cs="Symbol" w:hint="default"/>
        <w:rFonts w:cs="OpenSymbol"/>
      </w:rPr>
    </w:lvl>
    <w:lvl w:ilvl="4">
      <w:start w:val="1"/>
      <w:numFmt w:val="bullet"/>
      <w:lvlText w:val="◦"/>
      <w:lvlJc w:val="left"/>
      <w:pPr>
        <w:tabs>
          <w:tab w:val="num" w:pos="2869"/>
        </w:tabs>
        <w:ind w:left="2869" w:hanging="360"/>
      </w:pPr>
      <w:rPr>
        <w:rFonts w:ascii="OpenSymbol" w:hAnsi="OpenSymbol" w:cs="OpenSymbol" w:hint="default"/>
        <w:rFonts w:cs="OpenSymbol"/>
      </w:rPr>
    </w:lvl>
    <w:lvl w:ilvl="5">
      <w:start w:val="1"/>
      <w:numFmt w:val="bullet"/>
      <w:lvlText w:val="▪"/>
      <w:lvlJc w:val="left"/>
      <w:pPr>
        <w:tabs>
          <w:tab w:val="num" w:pos="3229"/>
        </w:tabs>
        <w:ind w:left="3229" w:hanging="360"/>
      </w:pPr>
      <w:rPr>
        <w:rFonts w:ascii="OpenSymbol" w:hAnsi="OpenSymbol" w:cs="OpenSymbol" w:hint="default"/>
        <w:rFonts w:cs="OpenSymbol"/>
      </w:rPr>
    </w:lvl>
    <w:lvl w:ilvl="6">
      <w:start w:val="1"/>
      <w:numFmt w:val="bullet"/>
      <w:lvlText w:val=""/>
      <w:lvlJc w:val="left"/>
      <w:pPr>
        <w:tabs>
          <w:tab w:val="num" w:pos="3589"/>
        </w:tabs>
        <w:ind w:left="3589" w:hanging="360"/>
      </w:pPr>
      <w:rPr>
        <w:rFonts w:ascii="Symbol" w:hAnsi="Symbol" w:cs="Symbol" w:hint="default"/>
        <w:rFonts w:cs="OpenSymbol"/>
      </w:rPr>
    </w:lvl>
    <w:lvl w:ilvl="7">
      <w:start w:val="1"/>
      <w:numFmt w:val="bullet"/>
      <w:lvlText w:val="◦"/>
      <w:lvlJc w:val="left"/>
      <w:pPr>
        <w:tabs>
          <w:tab w:val="num" w:pos="3949"/>
        </w:tabs>
        <w:ind w:left="3949" w:hanging="360"/>
      </w:pPr>
      <w:rPr>
        <w:rFonts w:ascii="OpenSymbol" w:hAnsi="OpenSymbol" w:cs="OpenSymbol" w:hint="default"/>
        <w:rFonts w:cs="OpenSymbol"/>
      </w:rPr>
    </w:lvl>
    <w:lvl w:ilvl="8">
      <w:start w:val="1"/>
      <w:numFmt w:val="bullet"/>
      <w:lvlText w:val="▪"/>
      <w:lvlJc w:val="left"/>
      <w:pPr>
        <w:tabs>
          <w:tab w:val="num" w:pos="4309"/>
        </w:tabs>
        <w:ind w:left="4309"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sz w:val="28"/>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1429"/>
        </w:tabs>
        <w:ind w:left="1429" w:hanging="360"/>
      </w:pPr>
      <w:rPr>
        <w:rFonts w:ascii="Symbol" w:hAnsi="Symbol" w:cs="Symbol" w:hint="default"/>
        <w:sz w:val="28"/>
        <w:b w:val="false"/>
        <w:rFonts w:cs="OpenSymbol"/>
      </w:rPr>
    </w:lvl>
    <w:lvl w:ilvl="1">
      <w:start w:val="1"/>
      <w:numFmt w:val="bullet"/>
      <w:lvlText w:val="◦"/>
      <w:lvlJc w:val="left"/>
      <w:pPr>
        <w:tabs>
          <w:tab w:val="num" w:pos="1789"/>
        </w:tabs>
        <w:ind w:left="1789" w:hanging="360"/>
      </w:pPr>
      <w:rPr>
        <w:rFonts w:ascii="OpenSymbol" w:hAnsi="OpenSymbol" w:cs="OpenSymbol" w:hint="default"/>
        <w:rFonts w:cs="OpenSymbol"/>
      </w:rPr>
    </w:lvl>
    <w:lvl w:ilvl="2">
      <w:start w:val="1"/>
      <w:numFmt w:val="bullet"/>
      <w:lvlText w:val="▪"/>
      <w:lvlJc w:val="left"/>
      <w:pPr>
        <w:tabs>
          <w:tab w:val="num" w:pos="2149"/>
        </w:tabs>
        <w:ind w:left="2149" w:hanging="360"/>
      </w:pPr>
      <w:rPr>
        <w:rFonts w:ascii="OpenSymbol" w:hAnsi="OpenSymbol" w:cs="OpenSymbol" w:hint="default"/>
        <w:rFonts w:cs="OpenSymbol"/>
      </w:rPr>
    </w:lvl>
    <w:lvl w:ilvl="3">
      <w:start w:val="1"/>
      <w:numFmt w:val="bullet"/>
      <w:lvlText w:val=""/>
      <w:lvlJc w:val="left"/>
      <w:pPr>
        <w:tabs>
          <w:tab w:val="num" w:pos="2509"/>
        </w:tabs>
        <w:ind w:left="2509" w:hanging="360"/>
      </w:pPr>
      <w:rPr>
        <w:rFonts w:ascii="Symbol" w:hAnsi="Symbol" w:cs="Symbol" w:hint="default"/>
        <w:rFonts w:cs="OpenSymbol"/>
      </w:rPr>
    </w:lvl>
    <w:lvl w:ilvl="4">
      <w:start w:val="1"/>
      <w:numFmt w:val="bullet"/>
      <w:lvlText w:val="◦"/>
      <w:lvlJc w:val="left"/>
      <w:pPr>
        <w:tabs>
          <w:tab w:val="num" w:pos="2869"/>
        </w:tabs>
        <w:ind w:left="2869" w:hanging="360"/>
      </w:pPr>
      <w:rPr>
        <w:rFonts w:ascii="OpenSymbol" w:hAnsi="OpenSymbol" w:cs="OpenSymbol" w:hint="default"/>
        <w:rFonts w:cs="OpenSymbol"/>
      </w:rPr>
    </w:lvl>
    <w:lvl w:ilvl="5">
      <w:start w:val="1"/>
      <w:numFmt w:val="bullet"/>
      <w:lvlText w:val="▪"/>
      <w:lvlJc w:val="left"/>
      <w:pPr>
        <w:tabs>
          <w:tab w:val="num" w:pos="3229"/>
        </w:tabs>
        <w:ind w:left="3229" w:hanging="360"/>
      </w:pPr>
      <w:rPr>
        <w:rFonts w:ascii="OpenSymbol" w:hAnsi="OpenSymbol" w:cs="OpenSymbol" w:hint="default"/>
        <w:rFonts w:cs="OpenSymbol"/>
      </w:rPr>
    </w:lvl>
    <w:lvl w:ilvl="6">
      <w:start w:val="1"/>
      <w:numFmt w:val="bullet"/>
      <w:lvlText w:val=""/>
      <w:lvlJc w:val="left"/>
      <w:pPr>
        <w:tabs>
          <w:tab w:val="num" w:pos="3589"/>
        </w:tabs>
        <w:ind w:left="3589" w:hanging="360"/>
      </w:pPr>
      <w:rPr>
        <w:rFonts w:ascii="Symbol" w:hAnsi="Symbol" w:cs="Symbol" w:hint="default"/>
        <w:rFonts w:cs="OpenSymbol"/>
      </w:rPr>
    </w:lvl>
    <w:lvl w:ilvl="7">
      <w:start w:val="1"/>
      <w:numFmt w:val="bullet"/>
      <w:lvlText w:val="◦"/>
      <w:lvlJc w:val="left"/>
      <w:pPr>
        <w:tabs>
          <w:tab w:val="num" w:pos="3949"/>
        </w:tabs>
        <w:ind w:left="3949" w:hanging="360"/>
      </w:pPr>
      <w:rPr>
        <w:rFonts w:ascii="OpenSymbol" w:hAnsi="OpenSymbol" w:cs="OpenSymbol" w:hint="default"/>
        <w:rFonts w:cs="OpenSymbol"/>
      </w:rPr>
    </w:lvl>
    <w:lvl w:ilvl="8">
      <w:start w:val="1"/>
      <w:numFmt w:val="bullet"/>
      <w:lvlText w:val="▪"/>
      <w:lvlJc w:val="left"/>
      <w:pPr>
        <w:tabs>
          <w:tab w:val="num" w:pos="4309"/>
        </w:tabs>
        <w:ind w:left="4309" w:hanging="360"/>
      </w:pPr>
      <w:rPr>
        <w:rFonts w:ascii="OpenSymbol" w:hAnsi="OpenSymbol" w:cs="OpenSymbol" w:hint="default"/>
        <w:rFonts w:cs="OpenSymbol"/>
      </w:rPr>
    </w:lvl>
  </w:abstractNum>
  <w:abstractNum w:abstractNumId="14">
    <w:lvl w:ilvl="0">
      <w:start w:val="1"/>
      <w:numFmt w:val="bullet"/>
      <w:lvlText w:val=""/>
      <w:lvlJc w:val="left"/>
      <w:pPr>
        <w:tabs>
          <w:tab w:val="num" w:pos="720"/>
        </w:tabs>
        <w:ind w:left="720" w:hanging="360"/>
      </w:pPr>
      <w:rPr>
        <w:rFonts w:ascii="Symbol" w:hAnsi="Symbol" w:cs="Symbol" w:hint="default"/>
        <w:sz w:val="28"/>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5">
    <w:lvl w:ilvl="0">
      <w:start w:val="1"/>
      <w:numFmt w:val="bullet"/>
      <w:lvlText w:val=""/>
      <w:lvlJc w:val="left"/>
      <w:pPr>
        <w:tabs>
          <w:tab w:val="num" w:pos="720"/>
        </w:tabs>
        <w:ind w:left="720" w:hanging="360"/>
      </w:pPr>
      <w:rPr>
        <w:rFonts w:ascii="Symbol" w:hAnsi="Symbol" w:cs="Symbol" w:hint="default"/>
        <w:sz w:val="28"/>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40"/>
  <w:defaultTabStop w:val="709"/>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33925"/>
    <w:pPr>
      <w:widowControl/>
      <w:bidi w:val="0"/>
      <w:jc w:val="left"/>
    </w:pPr>
    <w:rPr>
      <w:rFonts w:ascii="Liberation Serif" w:hAnsi="Liberation Serif" w:eastAsia="WenQuanYi Micro Hei" w:cs="Lohit Devanagari"/>
      <w:color w:val="00000A"/>
      <w:sz w:val="24"/>
      <w:szCs w:val="24"/>
      <w:lang w:val="en-US" w:eastAsia="zh-CN" w:bidi="hi-IN"/>
    </w:rPr>
  </w:style>
  <w:style w:type="paragraph" w:styleId="Heading3" w:customStyle="1">
    <w:name w:val="Heading 3"/>
    <w:basedOn w:val="Heading"/>
    <w:qFormat/>
    <w:rsid w:val="00033925"/>
    <w:pPr/>
    <w:rPr/>
  </w:style>
  <w:style w:type="paragraph" w:styleId="Heading4" w:customStyle="1">
    <w:name w:val="Heading 4"/>
    <w:basedOn w:val="Heading"/>
    <w:qFormat/>
    <w:rsid w:val="00033925"/>
    <w:pPr/>
    <w:rPr/>
  </w:style>
  <w:style w:type="character" w:styleId="DefaultParagraphFont" w:default="1">
    <w:name w:val="Default Paragraph Font"/>
    <w:uiPriority w:val="1"/>
    <w:semiHidden/>
    <w:unhideWhenUsed/>
    <w:qFormat/>
    <w:rPr/>
  </w:style>
  <w:style w:type="character" w:styleId="Bullets" w:customStyle="1">
    <w:name w:val="Bullets"/>
    <w:qFormat/>
    <w:rsid w:val="00033925"/>
    <w:rPr>
      <w:rFonts w:ascii="OpenSymbol" w:hAnsi="OpenSymbol" w:eastAsia="OpenSymbol" w:cs="OpenSymbol"/>
    </w:rPr>
  </w:style>
  <w:style w:type="character" w:styleId="ListLabel1" w:customStyle="1">
    <w:name w:val="ListLabel 1"/>
    <w:qFormat/>
    <w:rsid w:val="00033925"/>
    <w:rPr>
      <w:rFonts w:cs="OpenSymbol"/>
    </w:rPr>
  </w:style>
  <w:style w:type="character" w:styleId="ListLabel2" w:customStyle="1">
    <w:name w:val="ListLabel 2"/>
    <w:qFormat/>
    <w:rsid w:val="00033925"/>
    <w:rPr>
      <w:rFonts w:cs="OpenSymbol"/>
    </w:rPr>
  </w:style>
  <w:style w:type="character" w:styleId="ListLabel3" w:customStyle="1">
    <w:name w:val="ListLabel 3"/>
    <w:qFormat/>
    <w:rsid w:val="00033925"/>
    <w:rPr>
      <w:rFonts w:cs="OpenSymbol"/>
    </w:rPr>
  </w:style>
  <w:style w:type="character" w:styleId="ListLabel4" w:customStyle="1">
    <w:name w:val="ListLabel 4"/>
    <w:qFormat/>
    <w:rsid w:val="00033925"/>
    <w:rPr>
      <w:rFonts w:cs="OpenSymbol"/>
    </w:rPr>
  </w:style>
  <w:style w:type="character" w:styleId="ListLabel5" w:customStyle="1">
    <w:name w:val="ListLabel 5"/>
    <w:qFormat/>
    <w:rsid w:val="00033925"/>
    <w:rPr>
      <w:rFonts w:cs="OpenSymbol"/>
    </w:rPr>
  </w:style>
  <w:style w:type="character" w:styleId="ListLabel6" w:customStyle="1">
    <w:name w:val="ListLabel 6"/>
    <w:qFormat/>
    <w:rsid w:val="00033925"/>
    <w:rPr>
      <w:rFonts w:cs="OpenSymbol"/>
    </w:rPr>
  </w:style>
  <w:style w:type="character" w:styleId="ListLabel7" w:customStyle="1">
    <w:name w:val="ListLabel 7"/>
    <w:qFormat/>
    <w:rsid w:val="00033925"/>
    <w:rPr>
      <w:rFonts w:cs="OpenSymbol"/>
    </w:rPr>
  </w:style>
  <w:style w:type="character" w:styleId="ListLabel8" w:customStyle="1">
    <w:name w:val="ListLabel 8"/>
    <w:qFormat/>
    <w:rsid w:val="00033925"/>
    <w:rPr>
      <w:rFonts w:cs="OpenSymbol"/>
    </w:rPr>
  </w:style>
  <w:style w:type="character" w:styleId="ListLabel9" w:customStyle="1">
    <w:name w:val="ListLabel 9"/>
    <w:qFormat/>
    <w:rsid w:val="00033925"/>
    <w:rPr>
      <w:rFonts w:cs="OpenSymbol"/>
    </w:rPr>
  </w:style>
  <w:style w:type="character" w:styleId="ListLabel10" w:customStyle="1">
    <w:name w:val="ListLabel 10"/>
    <w:qFormat/>
    <w:rsid w:val="00033925"/>
    <w:rPr>
      <w:rFonts w:cs="OpenSymbol"/>
    </w:rPr>
  </w:style>
  <w:style w:type="character" w:styleId="ListLabel11" w:customStyle="1">
    <w:name w:val="ListLabel 11"/>
    <w:qFormat/>
    <w:rsid w:val="00033925"/>
    <w:rPr>
      <w:rFonts w:cs="OpenSymbol"/>
    </w:rPr>
  </w:style>
  <w:style w:type="character" w:styleId="ListLabel12" w:customStyle="1">
    <w:name w:val="ListLabel 12"/>
    <w:qFormat/>
    <w:rsid w:val="00033925"/>
    <w:rPr>
      <w:rFonts w:cs="OpenSymbol"/>
    </w:rPr>
  </w:style>
  <w:style w:type="character" w:styleId="ListLabel13" w:customStyle="1">
    <w:name w:val="ListLabel 13"/>
    <w:qFormat/>
    <w:rsid w:val="00033925"/>
    <w:rPr>
      <w:rFonts w:cs="OpenSymbol"/>
    </w:rPr>
  </w:style>
  <w:style w:type="character" w:styleId="ListLabel14" w:customStyle="1">
    <w:name w:val="ListLabel 14"/>
    <w:qFormat/>
    <w:rsid w:val="00033925"/>
    <w:rPr>
      <w:rFonts w:cs="OpenSymbol"/>
    </w:rPr>
  </w:style>
  <w:style w:type="character" w:styleId="ListLabel15" w:customStyle="1">
    <w:name w:val="ListLabel 15"/>
    <w:qFormat/>
    <w:rsid w:val="00033925"/>
    <w:rPr>
      <w:rFonts w:cs="OpenSymbol"/>
    </w:rPr>
  </w:style>
  <w:style w:type="character" w:styleId="ListLabel16" w:customStyle="1">
    <w:name w:val="ListLabel 16"/>
    <w:qFormat/>
    <w:rsid w:val="00033925"/>
    <w:rPr>
      <w:rFonts w:cs="OpenSymbol"/>
    </w:rPr>
  </w:style>
  <w:style w:type="character" w:styleId="ListLabel17" w:customStyle="1">
    <w:name w:val="ListLabel 17"/>
    <w:qFormat/>
    <w:rsid w:val="00033925"/>
    <w:rPr>
      <w:rFonts w:cs="OpenSymbol"/>
    </w:rPr>
  </w:style>
  <w:style w:type="character" w:styleId="ListLabel18" w:customStyle="1">
    <w:name w:val="ListLabel 18"/>
    <w:qFormat/>
    <w:rsid w:val="00033925"/>
    <w:rPr>
      <w:rFonts w:cs="OpenSymbol"/>
    </w:rPr>
  </w:style>
  <w:style w:type="character" w:styleId="ListLabel19" w:customStyle="1">
    <w:name w:val="ListLabel 19"/>
    <w:qFormat/>
    <w:rsid w:val="00033925"/>
    <w:rPr>
      <w:rFonts w:cs="OpenSymbol"/>
    </w:rPr>
  </w:style>
  <w:style w:type="character" w:styleId="ListLabel20" w:customStyle="1">
    <w:name w:val="ListLabel 20"/>
    <w:qFormat/>
    <w:rsid w:val="00033925"/>
    <w:rPr>
      <w:rFonts w:cs="OpenSymbol"/>
    </w:rPr>
  </w:style>
  <w:style w:type="character" w:styleId="ListLabel21" w:customStyle="1">
    <w:name w:val="ListLabel 21"/>
    <w:qFormat/>
    <w:rsid w:val="00033925"/>
    <w:rPr>
      <w:rFonts w:cs="OpenSymbol"/>
    </w:rPr>
  </w:style>
  <w:style w:type="character" w:styleId="ListLabel22" w:customStyle="1">
    <w:name w:val="ListLabel 22"/>
    <w:qFormat/>
    <w:rsid w:val="00033925"/>
    <w:rPr>
      <w:rFonts w:cs="OpenSymbol"/>
    </w:rPr>
  </w:style>
  <w:style w:type="character" w:styleId="ListLabel23" w:customStyle="1">
    <w:name w:val="ListLabel 23"/>
    <w:qFormat/>
    <w:rsid w:val="00033925"/>
    <w:rPr>
      <w:rFonts w:cs="OpenSymbol"/>
    </w:rPr>
  </w:style>
  <w:style w:type="character" w:styleId="ListLabel24" w:customStyle="1">
    <w:name w:val="ListLabel 24"/>
    <w:qFormat/>
    <w:rsid w:val="00033925"/>
    <w:rPr>
      <w:rFonts w:cs="OpenSymbol"/>
    </w:rPr>
  </w:style>
  <w:style w:type="character" w:styleId="ListLabel25" w:customStyle="1">
    <w:name w:val="ListLabel 25"/>
    <w:qFormat/>
    <w:rsid w:val="00033925"/>
    <w:rPr>
      <w:rFonts w:cs="OpenSymbol"/>
    </w:rPr>
  </w:style>
  <w:style w:type="character" w:styleId="ListLabel26" w:customStyle="1">
    <w:name w:val="ListLabel 26"/>
    <w:qFormat/>
    <w:rsid w:val="00033925"/>
    <w:rPr>
      <w:rFonts w:cs="OpenSymbol"/>
    </w:rPr>
  </w:style>
  <w:style w:type="character" w:styleId="ListLabel27" w:customStyle="1">
    <w:name w:val="ListLabel 27"/>
    <w:qFormat/>
    <w:rsid w:val="00033925"/>
    <w:rPr>
      <w:rFonts w:cs="OpenSymbol"/>
    </w:rPr>
  </w:style>
  <w:style w:type="character" w:styleId="ListLabel28" w:customStyle="1">
    <w:name w:val="ListLabel 28"/>
    <w:qFormat/>
    <w:rsid w:val="00033925"/>
    <w:rPr>
      <w:rFonts w:ascii="Times New Roman" w:hAnsi="Times New Roman" w:cs="OpenSymbol"/>
      <w:sz w:val="28"/>
    </w:rPr>
  </w:style>
  <w:style w:type="character" w:styleId="ListLabel29" w:customStyle="1">
    <w:name w:val="ListLabel 29"/>
    <w:qFormat/>
    <w:rsid w:val="00033925"/>
    <w:rPr>
      <w:rFonts w:cs="OpenSymbol"/>
    </w:rPr>
  </w:style>
  <w:style w:type="character" w:styleId="ListLabel30" w:customStyle="1">
    <w:name w:val="ListLabel 30"/>
    <w:qFormat/>
    <w:rsid w:val="00033925"/>
    <w:rPr>
      <w:rFonts w:cs="OpenSymbol"/>
    </w:rPr>
  </w:style>
  <w:style w:type="character" w:styleId="ListLabel31" w:customStyle="1">
    <w:name w:val="ListLabel 31"/>
    <w:qFormat/>
    <w:rsid w:val="00033925"/>
    <w:rPr>
      <w:rFonts w:cs="OpenSymbol"/>
    </w:rPr>
  </w:style>
  <w:style w:type="character" w:styleId="ListLabel32" w:customStyle="1">
    <w:name w:val="ListLabel 32"/>
    <w:qFormat/>
    <w:rsid w:val="00033925"/>
    <w:rPr>
      <w:rFonts w:cs="OpenSymbol"/>
    </w:rPr>
  </w:style>
  <w:style w:type="character" w:styleId="ListLabel33" w:customStyle="1">
    <w:name w:val="ListLabel 33"/>
    <w:qFormat/>
    <w:rsid w:val="00033925"/>
    <w:rPr>
      <w:rFonts w:cs="OpenSymbol"/>
    </w:rPr>
  </w:style>
  <w:style w:type="character" w:styleId="ListLabel34" w:customStyle="1">
    <w:name w:val="ListLabel 34"/>
    <w:qFormat/>
    <w:rsid w:val="00033925"/>
    <w:rPr>
      <w:rFonts w:cs="OpenSymbol"/>
    </w:rPr>
  </w:style>
  <w:style w:type="character" w:styleId="ListLabel35" w:customStyle="1">
    <w:name w:val="ListLabel 35"/>
    <w:qFormat/>
    <w:rsid w:val="00033925"/>
    <w:rPr>
      <w:rFonts w:cs="OpenSymbol"/>
    </w:rPr>
  </w:style>
  <w:style w:type="character" w:styleId="ListLabel36" w:customStyle="1">
    <w:name w:val="ListLabel 36"/>
    <w:qFormat/>
    <w:rsid w:val="00033925"/>
    <w:rPr>
      <w:rFonts w:cs="OpenSymbol"/>
    </w:rPr>
  </w:style>
  <w:style w:type="character" w:styleId="ListLabel37" w:customStyle="1">
    <w:name w:val="ListLabel 37"/>
    <w:qFormat/>
    <w:rsid w:val="00033925"/>
    <w:rPr>
      <w:rFonts w:cs="OpenSymbol"/>
    </w:rPr>
  </w:style>
  <w:style w:type="character" w:styleId="ListLabel38" w:customStyle="1">
    <w:name w:val="ListLabel 38"/>
    <w:qFormat/>
    <w:rsid w:val="00033925"/>
    <w:rPr>
      <w:rFonts w:cs="OpenSymbol"/>
    </w:rPr>
  </w:style>
  <w:style w:type="character" w:styleId="ListLabel39" w:customStyle="1">
    <w:name w:val="ListLabel 39"/>
    <w:qFormat/>
    <w:rsid w:val="00033925"/>
    <w:rPr>
      <w:rFonts w:cs="OpenSymbol"/>
    </w:rPr>
  </w:style>
  <w:style w:type="character" w:styleId="ListLabel40" w:customStyle="1">
    <w:name w:val="ListLabel 40"/>
    <w:qFormat/>
    <w:rsid w:val="00033925"/>
    <w:rPr>
      <w:rFonts w:cs="OpenSymbol"/>
    </w:rPr>
  </w:style>
  <w:style w:type="character" w:styleId="ListLabel41" w:customStyle="1">
    <w:name w:val="ListLabel 41"/>
    <w:qFormat/>
    <w:rsid w:val="00033925"/>
    <w:rPr>
      <w:rFonts w:cs="OpenSymbol"/>
    </w:rPr>
  </w:style>
  <w:style w:type="character" w:styleId="ListLabel42" w:customStyle="1">
    <w:name w:val="ListLabel 42"/>
    <w:qFormat/>
    <w:rsid w:val="00033925"/>
    <w:rPr>
      <w:rFonts w:cs="OpenSymbol"/>
    </w:rPr>
  </w:style>
  <w:style w:type="character" w:styleId="ListLabel43" w:customStyle="1">
    <w:name w:val="ListLabel 43"/>
    <w:qFormat/>
    <w:rsid w:val="00033925"/>
    <w:rPr>
      <w:rFonts w:cs="OpenSymbol"/>
    </w:rPr>
  </w:style>
  <w:style w:type="character" w:styleId="ListLabel44" w:customStyle="1">
    <w:name w:val="ListLabel 44"/>
    <w:qFormat/>
    <w:rsid w:val="00033925"/>
    <w:rPr>
      <w:rFonts w:cs="OpenSymbol"/>
    </w:rPr>
  </w:style>
  <w:style w:type="character" w:styleId="ListLabel45" w:customStyle="1">
    <w:name w:val="ListLabel 45"/>
    <w:qFormat/>
    <w:rsid w:val="00033925"/>
    <w:rPr>
      <w:rFonts w:cs="OpenSymbol"/>
    </w:rPr>
  </w:style>
  <w:style w:type="character" w:styleId="ListLabel46" w:customStyle="1">
    <w:name w:val="ListLabel 46"/>
    <w:qFormat/>
    <w:rsid w:val="00033925"/>
    <w:rPr>
      <w:rFonts w:ascii="Times New Roman" w:hAnsi="Times New Roman" w:cs="OpenSymbol"/>
      <w:sz w:val="28"/>
    </w:rPr>
  </w:style>
  <w:style w:type="character" w:styleId="ListLabel47" w:customStyle="1">
    <w:name w:val="ListLabel 47"/>
    <w:qFormat/>
    <w:rsid w:val="00033925"/>
    <w:rPr>
      <w:rFonts w:cs="OpenSymbol"/>
    </w:rPr>
  </w:style>
  <w:style w:type="character" w:styleId="ListLabel48" w:customStyle="1">
    <w:name w:val="ListLabel 48"/>
    <w:qFormat/>
    <w:rsid w:val="00033925"/>
    <w:rPr>
      <w:rFonts w:cs="OpenSymbol"/>
    </w:rPr>
  </w:style>
  <w:style w:type="character" w:styleId="ListLabel49" w:customStyle="1">
    <w:name w:val="ListLabel 49"/>
    <w:qFormat/>
    <w:rsid w:val="00033925"/>
    <w:rPr>
      <w:rFonts w:cs="OpenSymbol"/>
    </w:rPr>
  </w:style>
  <w:style w:type="character" w:styleId="ListLabel50" w:customStyle="1">
    <w:name w:val="ListLabel 50"/>
    <w:qFormat/>
    <w:rsid w:val="00033925"/>
    <w:rPr>
      <w:rFonts w:cs="OpenSymbol"/>
    </w:rPr>
  </w:style>
  <w:style w:type="character" w:styleId="ListLabel51" w:customStyle="1">
    <w:name w:val="ListLabel 51"/>
    <w:qFormat/>
    <w:rsid w:val="00033925"/>
    <w:rPr>
      <w:rFonts w:cs="OpenSymbol"/>
    </w:rPr>
  </w:style>
  <w:style w:type="character" w:styleId="ListLabel52" w:customStyle="1">
    <w:name w:val="ListLabel 52"/>
    <w:qFormat/>
    <w:rsid w:val="00033925"/>
    <w:rPr>
      <w:rFonts w:cs="OpenSymbol"/>
    </w:rPr>
  </w:style>
  <w:style w:type="character" w:styleId="ListLabel53" w:customStyle="1">
    <w:name w:val="ListLabel 53"/>
    <w:qFormat/>
    <w:rsid w:val="00033925"/>
    <w:rPr>
      <w:rFonts w:cs="OpenSymbol"/>
    </w:rPr>
  </w:style>
  <w:style w:type="character" w:styleId="ListLabel54" w:customStyle="1">
    <w:name w:val="ListLabel 54"/>
    <w:qFormat/>
    <w:rsid w:val="00033925"/>
    <w:rPr>
      <w:rFonts w:cs="OpenSymbol"/>
    </w:rPr>
  </w:style>
  <w:style w:type="character" w:styleId="ListLabel55" w:customStyle="1">
    <w:name w:val="ListLabel 55"/>
    <w:qFormat/>
    <w:rsid w:val="00033925"/>
    <w:rPr>
      <w:rFonts w:cs="OpenSymbol"/>
    </w:rPr>
  </w:style>
  <w:style w:type="character" w:styleId="ListLabel56" w:customStyle="1">
    <w:name w:val="ListLabel 56"/>
    <w:qFormat/>
    <w:rsid w:val="00033925"/>
    <w:rPr>
      <w:rFonts w:cs="OpenSymbol"/>
    </w:rPr>
  </w:style>
  <w:style w:type="character" w:styleId="ListLabel57" w:customStyle="1">
    <w:name w:val="ListLabel 57"/>
    <w:qFormat/>
    <w:rsid w:val="00033925"/>
    <w:rPr>
      <w:rFonts w:cs="OpenSymbol"/>
    </w:rPr>
  </w:style>
  <w:style w:type="character" w:styleId="ListLabel58" w:customStyle="1">
    <w:name w:val="ListLabel 58"/>
    <w:qFormat/>
    <w:rsid w:val="00033925"/>
    <w:rPr>
      <w:rFonts w:cs="OpenSymbol"/>
    </w:rPr>
  </w:style>
  <w:style w:type="character" w:styleId="ListLabel59" w:customStyle="1">
    <w:name w:val="ListLabel 59"/>
    <w:qFormat/>
    <w:rsid w:val="00033925"/>
    <w:rPr>
      <w:rFonts w:cs="OpenSymbol"/>
    </w:rPr>
  </w:style>
  <w:style w:type="character" w:styleId="ListLabel60" w:customStyle="1">
    <w:name w:val="ListLabel 60"/>
    <w:qFormat/>
    <w:rsid w:val="00033925"/>
    <w:rPr>
      <w:rFonts w:cs="OpenSymbol"/>
    </w:rPr>
  </w:style>
  <w:style w:type="character" w:styleId="ListLabel61" w:customStyle="1">
    <w:name w:val="ListLabel 61"/>
    <w:qFormat/>
    <w:rsid w:val="00033925"/>
    <w:rPr>
      <w:rFonts w:cs="OpenSymbol"/>
    </w:rPr>
  </w:style>
  <w:style w:type="character" w:styleId="ListLabel62" w:customStyle="1">
    <w:name w:val="ListLabel 62"/>
    <w:qFormat/>
    <w:rsid w:val="00033925"/>
    <w:rPr>
      <w:rFonts w:cs="OpenSymbol"/>
    </w:rPr>
  </w:style>
  <w:style w:type="character" w:styleId="ListLabel63" w:customStyle="1">
    <w:name w:val="ListLabel 63"/>
    <w:qFormat/>
    <w:rsid w:val="00033925"/>
    <w:rPr>
      <w:rFonts w:cs="OpenSymbol"/>
    </w:rPr>
  </w:style>
  <w:style w:type="character" w:styleId="ListLabel64" w:customStyle="1">
    <w:name w:val="ListLabel 64"/>
    <w:qFormat/>
    <w:rsid w:val="00033925"/>
    <w:rPr>
      <w:rFonts w:ascii="Times New Roman" w:hAnsi="Times New Roman" w:cs="OpenSymbol"/>
      <w:sz w:val="28"/>
    </w:rPr>
  </w:style>
  <w:style w:type="character" w:styleId="ListLabel65" w:customStyle="1">
    <w:name w:val="ListLabel 65"/>
    <w:qFormat/>
    <w:rsid w:val="00033925"/>
    <w:rPr>
      <w:rFonts w:cs="OpenSymbol"/>
    </w:rPr>
  </w:style>
  <w:style w:type="character" w:styleId="ListLabel66" w:customStyle="1">
    <w:name w:val="ListLabel 66"/>
    <w:qFormat/>
    <w:rsid w:val="00033925"/>
    <w:rPr>
      <w:rFonts w:cs="OpenSymbol"/>
    </w:rPr>
  </w:style>
  <w:style w:type="character" w:styleId="ListLabel67" w:customStyle="1">
    <w:name w:val="ListLabel 67"/>
    <w:qFormat/>
    <w:rsid w:val="00033925"/>
    <w:rPr>
      <w:rFonts w:cs="OpenSymbol"/>
    </w:rPr>
  </w:style>
  <w:style w:type="character" w:styleId="ListLabel68" w:customStyle="1">
    <w:name w:val="ListLabel 68"/>
    <w:qFormat/>
    <w:rsid w:val="00033925"/>
    <w:rPr>
      <w:rFonts w:cs="OpenSymbol"/>
    </w:rPr>
  </w:style>
  <w:style w:type="character" w:styleId="ListLabel69" w:customStyle="1">
    <w:name w:val="ListLabel 69"/>
    <w:qFormat/>
    <w:rsid w:val="00033925"/>
    <w:rPr>
      <w:rFonts w:cs="OpenSymbol"/>
    </w:rPr>
  </w:style>
  <w:style w:type="character" w:styleId="ListLabel70" w:customStyle="1">
    <w:name w:val="ListLabel 70"/>
    <w:qFormat/>
    <w:rsid w:val="00033925"/>
    <w:rPr>
      <w:rFonts w:cs="OpenSymbol"/>
    </w:rPr>
  </w:style>
  <w:style w:type="character" w:styleId="ListLabel71" w:customStyle="1">
    <w:name w:val="ListLabel 71"/>
    <w:qFormat/>
    <w:rsid w:val="00033925"/>
    <w:rPr>
      <w:rFonts w:cs="OpenSymbol"/>
    </w:rPr>
  </w:style>
  <w:style w:type="character" w:styleId="ListLabel72" w:customStyle="1">
    <w:name w:val="ListLabel 72"/>
    <w:qFormat/>
    <w:rsid w:val="00033925"/>
    <w:rPr>
      <w:rFonts w:cs="OpenSymbol"/>
    </w:rPr>
  </w:style>
  <w:style w:type="character" w:styleId="ListLabel73" w:customStyle="1">
    <w:name w:val="ListLabel 73"/>
    <w:qFormat/>
    <w:rsid w:val="00033925"/>
    <w:rPr>
      <w:rFonts w:cs="OpenSymbol"/>
    </w:rPr>
  </w:style>
  <w:style w:type="character" w:styleId="ListLabel74" w:customStyle="1">
    <w:name w:val="ListLabel 74"/>
    <w:qFormat/>
    <w:rsid w:val="00033925"/>
    <w:rPr>
      <w:rFonts w:cs="OpenSymbol"/>
    </w:rPr>
  </w:style>
  <w:style w:type="character" w:styleId="ListLabel75" w:customStyle="1">
    <w:name w:val="ListLabel 75"/>
    <w:qFormat/>
    <w:rsid w:val="00033925"/>
    <w:rPr>
      <w:rFonts w:cs="OpenSymbol"/>
    </w:rPr>
  </w:style>
  <w:style w:type="character" w:styleId="ListLabel76" w:customStyle="1">
    <w:name w:val="ListLabel 76"/>
    <w:qFormat/>
    <w:rsid w:val="00033925"/>
    <w:rPr>
      <w:rFonts w:cs="OpenSymbol"/>
    </w:rPr>
  </w:style>
  <w:style w:type="character" w:styleId="ListLabel77" w:customStyle="1">
    <w:name w:val="ListLabel 77"/>
    <w:qFormat/>
    <w:rsid w:val="00033925"/>
    <w:rPr>
      <w:rFonts w:cs="OpenSymbol"/>
    </w:rPr>
  </w:style>
  <w:style w:type="character" w:styleId="ListLabel78" w:customStyle="1">
    <w:name w:val="ListLabel 78"/>
    <w:qFormat/>
    <w:rsid w:val="00033925"/>
    <w:rPr>
      <w:rFonts w:cs="OpenSymbol"/>
    </w:rPr>
  </w:style>
  <w:style w:type="character" w:styleId="ListLabel79" w:customStyle="1">
    <w:name w:val="ListLabel 79"/>
    <w:qFormat/>
    <w:rsid w:val="00033925"/>
    <w:rPr>
      <w:rFonts w:cs="OpenSymbol"/>
    </w:rPr>
  </w:style>
  <w:style w:type="character" w:styleId="ListLabel80" w:customStyle="1">
    <w:name w:val="ListLabel 80"/>
    <w:qFormat/>
    <w:rsid w:val="00033925"/>
    <w:rPr>
      <w:rFonts w:cs="OpenSymbol"/>
    </w:rPr>
  </w:style>
  <w:style w:type="character" w:styleId="ListLabel81" w:customStyle="1">
    <w:name w:val="ListLabel 81"/>
    <w:qFormat/>
    <w:rsid w:val="00033925"/>
    <w:rPr>
      <w:rFonts w:cs="OpenSymbol"/>
    </w:rPr>
  </w:style>
  <w:style w:type="character" w:styleId="ListLabel82" w:customStyle="1">
    <w:name w:val="ListLabel 82"/>
    <w:qFormat/>
    <w:rsid w:val="00033925"/>
    <w:rPr>
      <w:rFonts w:cs="OpenSymbol"/>
    </w:rPr>
  </w:style>
  <w:style w:type="character" w:styleId="ListLabel83" w:customStyle="1">
    <w:name w:val="ListLabel 83"/>
    <w:qFormat/>
    <w:rsid w:val="00033925"/>
    <w:rPr>
      <w:rFonts w:cs="OpenSymbol"/>
    </w:rPr>
  </w:style>
  <w:style w:type="character" w:styleId="ListLabel84" w:customStyle="1">
    <w:name w:val="ListLabel 84"/>
    <w:qFormat/>
    <w:rsid w:val="00033925"/>
    <w:rPr>
      <w:rFonts w:cs="OpenSymbol"/>
    </w:rPr>
  </w:style>
  <w:style w:type="character" w:styleId="ListLabel85" w:customStyle="1">
    <w:name w:val="ListLabel 85"/>
    <w:qFormat/>
    <w:rsid w:val="00033925"/>
    <w:rPr>
      <w:rFonts w:cs="OpenSymbol"/>
    </w:rPr>
  </w:style>
  <w:style w:type="character" w:styleId="ListLabel86" w:customStyle="1">
    <w:name w:val="ListLabel 86"/>
    <w:qFormat/>
    <w:rsid w:val="00033925"/>
    <w:rPr>
      <w:rFonts w:cs="OpenSymbol"/>
    </w:rPr>
  </w:style>
  <w:style w:type="character" w:styleId="ListLabel87" w:customStyle="1">
    <w:name w:val="ListLabel 87"/>
    <w:qFormat/>
    <w:rsid w:val="00033925"/>
    <w:rPr>
      <w:rFonts w:cs="OpenSymbol"/>
    </w:rPr>
  </w:style>
  <w:style w:type="character" w:styleId="ListLabel88" w:customStyle="1">
    <w:name w:val="ListLabel 88"/>
    <w:qFormat/>
    <w:rsid w:val="00033925"/>
    <w:rPr>
      <w:rFonts w:cs="OpenSymbol"/>
    </w:rPr>
  </w:style>
  <w:style w:type="character" w:styleId="ListLabel89" w:customStyle="1">
    <w:name w:val="ListLabel 89"/>
    <w:qFormat/>
    <w:rsid w:val="00033925"/>
    <w:rPr>
      <w:rFonts w:cs="OpenSymbol"/>
    </w:rPr>
  </w:style>
  <w:style w:type="character" w:styleId="ListLabel90" w:customStyle="1">
    <w:name w:val="ListLabel 90"/>
    <w:qFormat/>
    <w:rsid w:val="00033925"/>
    <w:rPr>
      <w:rFonts w:cs="OpenSymbol"/>
    </w:rPr>
  </w:style>
  <w:style w:type="character" w:styleId="ListLabel91" w:customStyle="1">
    <w:name w:val="ListLabel 91"/>
    <w:qFormat/>
    <w:rsid w:val="00033925"/>
    <w:rPr>
      <w:rFonts w:ascii="Times New Roman" w:hAnsi="Times New Roman" w:cs="OpenSymbol"/>
      <w:sz w:val="28"/>
    </w:rPr>
  </w:style>
  <w:style w:type="character" w:styleId="ListLabel92" w:customStyle="1">
    <w:name w:val="ListLabel 92"/>
    <w:qFormat/>
    <w:rsid w:val="00033925"/>
    <w:rPr>
      <w:rFonts w:cs="OpenSymbol"/>
    </w:rPr>
  </w:style>
  <w:style w:type="character" w:styleId="ListLabel93" w:customStyle="1">
    <w:name w:val="ListLabel 93"/>
    <w:qFormat/>
    <w:rsid w:val="00033925"/>
    <w:rPr>
      <w:rFonts w:cs="OpenSymbol"/>
    </w:rPr>
  </w:style>
  <w:style w:type="character" w:styleId="ListLabel94" w:customStyle="1">
    <w:name w:val="ListLabel 94"/>
    <w:qFormat/>
    <w:rsid w:val="00033925"/>
    <w:rPr>
      <w:rFonts w:cs="OpenSymbol"/>
    </w:rPr>
  </w:style>
  <w:style w:type="character" w:styleId="ListLabel95" w:customStyle="1">
    <w:name w:val="ListLabel 95"/>
    <w:qFormat/>
    <w:rsid w:val="00033925"/>
    <w:rPr>
      <w:rFonts w:cs="OpenSymbol"/>
    </w:rPr>
  </w:style>
  <w:style w:type="character" w:styleId="ListLabel96" w:customStyle="1">
    <w:name w:val="ListLabel 96"/>
    <w:qFormat/>
    <w:rsid w:val="00033925"/>
    <w:rPr>
      <w:rFonts w:cs="OpenSymbol"/>
    </w:rPr>
  </w:style>
  <w:style w:type="character" w:styleId="ListLabel97" w:customStyle="1">
    <w:name w:val="ListLabel 97"/>
    <w:qFormat/>
    <w:rsid w:val="00033925"/>
    <w:rPr>
      <w:rFonts w:cs="OpenSymbol"/>
    </w:rPr>
  </w:style>
  <w:style w:type="character" w:styleId="ListLabel98" w:customStyle="1">
    <w:name w:val="ListLabel 98"/>
    <w:qFormat/>
    <w:rsid w:val="00033925"/>
    <w:rPr>
      <w:rFonts w:cs="OpenSymbol"/>
    </w:rPr>
  </w:style>
  <w:style w:type="character" w:styleId="ListLabel99" w:customStyle="1">
    <w:name w:val="ListLabel 99"/>
    <w:qFormat/>
    <w:rsid w:val="00033925"/>
    <w:rPr>
      <w:rFonts w:cs="OpenSymbol"/>
    </w:rPr>
  </w:style>
  <w:style w:type="character" w:styleId="ListLabel100" w:customStyle="1">
    <w:name w:val="ListLabel 100"/>
    <w:qFormat/>
    <w:rsid w:val="00033925"/>
    <w:rPr>
      <w:rFonts w:cs="OpenSymbol"/>
    </w:rPr>
  </w:style>
  <w:style w:type="character" w:styleId="ListLabel101" w:customStyle="1">
    <w:name w:val="ListLabel 101"/>
    <w:qFormat/>
    <w:rsid w:val="00033925"/>
    <w:rPr>
      <w:rFonts w:cs="OpenSymbol"/>
    </w:rPr>
  </w:style>
  <w:style w:type="character" w:styleId="ListLabel102" w:customStyle="1">
    <w:name w:val="ListLabel 102"/>
    <w:qFormat/>
    <w:rsid w:val="00033925"/>
    <w:rPr>
      <w:rFonts w:cs="OpenSymbol"/>
    </w:rPr>
  </w:style>
  <w:style w:type="character" w:styleId="ListLabel103" w:customStyle="1">
    <w:name w:val="ListLabel 103"/>
    <w:qFormat/>
    <w:rsid w:val="00033925"/>
    <w:rPr>
      <w:rFonts w:cs="OpenSymbol"/>
    </w:rPr>
  </w:style>
  <w:style w:type="character" w:styleId="ListLabel104" w:customStyle="1">
    <w:name w:val="ListLabel 104"/>
    <w:qFormat/>
    <w:rsid w:val="00033925"/>
    <w:rPr>
      <w:rFonts w:cs="OpenSymbol"/>
    </w:rPr>
  </w:style>
  <w:style w:type="character" w:styleId="ListLabel105" w:customStyle="1">
    <w:name w:val="ListLabel 105"/>
    <w:qFormat/>
    <w:rsid w:val="00033925"/>
    <w:rPr>
      <w:rFonts w:cs="OpenSymbol"/>
    </w:rPr>
  </w:style>
  <w:style w:type="character" w:styleId="ListLabel106" w:customStyle="1">
    <w:name w:val="ListLabel 106"/>
    <w:qFormat/>
    <w:rsid w:val="00033925"/>
    <w:rPr>
      <w:rFonts w:cs="OpenSymbol"/>
    </w:rPr>
  </w:style>
  <w:style w:type="character" w:styleId="ListLabel107" w:customStyle="1">
    <w:name w:val="ListLabel 107"/>
    <w:qFormat/>
    <w:rsid w:val="00033925"/>
    <w:rPr>
      <w:rFonts w:cs="OpenSymbol"/>
    </w:rPr>
  </w:style>
  <w:style w:type="character" w:styleId="ListLabel108" w:customStyle="1">
    <w:name w:val="ListLabel 108"/>
    <w:qFormat/>
    <w:rsid w:val="00033925"/>
    <w:rPr>
      <w:rFonts w:cs="OpenSymbol"/>
    </w:rPr>
  </w:style>
  <w:style w:type="character" w:styleId="ListLabel109" w:customStyle="1">
    <w:name w:val="ListLabel 109"/>
    <w:qFormat/>
    <w:rsid w:val="00033925"/>
    <w:rPr>
      <w:rFonts w:cs="OpenSymbol"/>
    </w:rPr>
  </w:style>
  <w:style w:type="character" w:styleId="ListLabel110" w:customStyle="1">
    <w:name w:val="ListLabel 110"/>
    <w:qFormat/>
    <w:rsid w:val="00033925"/>
    <w:rPr>
      <w:rFonts w:cs="OpenSymbol"/>
    </w:rPr>
  </w:style>
  <w:style w:type="character" w:styleId="ListLabel111" w:customStyle="1">
    <w:name w:val="ListLabel 111"/>
    <w:qFormat/>
    <w:rsid w:val="00033925"/>
    <w:rPr>
      <w:rFonts w:cs="OpenSymbol"/>
    </w:rPr>
  </w:style>
  <w:style w:type="character" w:styleId="ListLabel112" w:customStyle="1">
    <w:name w:val="ListLabel 112"/>
    <w:qFormat/>
    <w:rsid w:val="00033925"/>
    <w:rPr>
      <w:rFonts w:cs="OpenSymbol"/>
    </w:rPr>
  </w:style>
  <w:style w:type="character" w:styleId="ListLabel113" w:customStyle="1">
    <w:name w:val="ListLabel 113"/>
    <w:qFormat/>
    <w:rsid w:val="00033925"/>
    <w:rPr>
      <w:rFonts w:cs="OpenSymbol"/>
    </w:rPr>
  </w:style>
  <w:style w:type="character" w:styleId="ListLabel114" w:customStyle="1">
    <w:name w:val="ListLabel 114"/>
    <w:qFormat/>
    <w:rsid w:val="00033925"/>
    <w:rPr>
      <w:rFonts w:cs="OpenSymbol"/>
    </w:rPr>
  </w:style>
  <w:style w:type="character" w:styleId="ListLabel115" w:customStyle="1">
    <w:name w:val="ListLabel 115"/>
    <w:qFormat/>
    <w:rsid w:val="00033925"/>
    <w:rPr>
      <w:rFonts w:cs="OpenSymbol"/>
    </w:rPr>
  </w:style>
  <w:style w:type="character" w:styleId="ListLabel116" w:customStyle="1">
    <w:name w:val="ListLabel 116"/>
    <w:qFormat/>
    <w:rsid w:val="00033925"/>
    <w:rPr>
      <w:rFonts w:cs="OpenSymbol"/>
    </w:rPr>
  </w:style>
  <w:style w:type="character" w:styleId="ListLabel117" w:customStyle="1">
    <w:name w:val="ListLabel 117"/>
    <w:qFormat/>
    <w:rsid w:val="00033925"/>
    <w:rPr>
      <w:rFonts w:cs="OpenSymbol"/>
    </w:rPr>
  </w:style>
  <w:style w:type="character" w:styleId="ListLabel118" w:customStyle="1">
    <w:name w:val="ListLabel 118"/>
    <w:qFormat/>
    <w:rsid w:val="00033925"/>
    <w:rPr>
      <w:rFonts w:ascii="Times New Roman" w:hAnsi="Times New Roman" w:cs="OpenSymbol"/>
      <w:sz w:val="28"/>
    </w:rPr>
  </w:style>
  <w:style w:type="character" w:styleId="ListLabel119" w:customStyle="1">
    <w:name w:val="ListLabel 119"/>
    <w:qFormat/>
    <w:rsid w:val="00033925"/>
    <w:rPr>
      <w:rFonts w:cs="OpenSymbol"/>
    </w:rPr>
  </w:style>
  <w:style w:type="character" w:styleId="ListLabel120" w:customStyle="1">
    <w:name w:val="ListLabel 120"/>
    <w:qFormat/>
    <w:rsid w:val="00033925"/>
    <w:rPr>
      <w:rFonts w:cs="OpenSymbol"/>
    </w:rPr>
  </w:style>
  <w:style w:type="character" w:styleId="ListLabel121" w:customStyle="1">
    <w:name w:val="ListLabel 121"/>
    <w:qFormat/>
    <w:rsid w:val="00033925"/>
    <w:rPr>
      <w:rFonts w:cs="OpenSymbol"/>
    </w:rPr>
  </w:style>
  <w:style w:type="character" w:styleId="ListLabel122" w:customStyle="1">
    <w:name w:val="ListLabel 122"/>
    <w:qFormat/>
    <w:rsid w:val="00033925"/>
    <w:rPr>
      <w:rFonts w:cs="OpenSymbol"/>
    </w:rPr>
  </w:style>
  <w:style w:type="character" w:styleId="ListLabel123" w:customStyle="1">
    <w:name w:val="ListLabel 123"/>
    <w:qFormat/>
    <w:rsid w:val="00033925"/>
    <w:rPr>
      <w:rFonts w:cs="OpenSymbol"/>
    </w:rPr>
  </w:style>
  <w:style w:type="character" w:styleId="ListLabel124" w:customStyle="1">
    <w:name w:val="ListLabel 124"/>
    <w:qFormat/>
    <w:rsid w:val="00033925"/>
    <w:rPr>
      <w:rFonts w:cs="OpenSymbol"/>
    </w:rPr>
  </w:style>
  <w:style w:type="character" w:styleId="ListLabel125" w:customStyle="1">
    <w:name w:val="ListLabel 125"/>
    <w:qFormat/>
    <w:rsid w:val="00033925"/>
    <w:rPr>
      <w:rFonts w:cs="OpenSymbol"/>
    </w:rPr>
  </w:style>
  <w:style w:type="character" w:styleId="ListLabel126" w:customStyle="1">
    <w:name w:val="ListLabel 126"/>
    <w:qFormat/>
    <w:rsid w:val="00033925"/>
    <w:rPr>
      <w:rFonts w:cs="OpenSymbol"/>
    </w:rPr>
  </w:style>
  <w:style w:type="character" w:styleId="ListLabel127" w:customStyle="1">
    <w:name w:val="ListLabel 127"/>
    <w:qFormat/>
    <w:rsid w:val="00033925"/>
    <w:rPr>
      <w:rFonts w:cs="OpenSymbol"/>
    </w:rPr>
  </w:style>
  <w:style w:type="character" w:styleId="ListLabel128" w:customStyle="1">
    <w:name w:val="ListLabel 128"/>
    <w:qFormat/>
    <w:rsid w:val="00033925"/>
    <w:rPr>
      <w:rFonts w:cs="OpenSymbol"/>
    </w:rPr>
  </w:style>
  <w:style w:type="character" w:styleId="ListLabel129" w:customStyle="1">
    <w:name w:val="ListLabel 129"/>
    <w:qFormat/>
    <w:rsid w:val="00033925"/>
    <w:rPr>
      <w:rFonts w:cs="OpenSymbol"/>
    </w:rPr>
  </w:style>
  <w:style w:type="character" w:styleId="ListLabel130" w:customStyle="1">
    <w:name w:val="ListLabel 130"/>
    <w:qFormat/>
    <w:rsid w:val="00033925"/>
    <w:rPr>
      <w:rFonts w:cs="OpenSymbol"/>
    </w:rPr>
  </w:style>
  <w:style w:type="character" w:styleId="ListLabel131" w:customStyle="1">
    <w:name w:val="ListLabel 131"/>
    <w:qFormat/>
    <w:rsid w:val="00033925"/>
    <w:rPr>
      <w:rFonts w:cs="OpenSymbol"/>
    </w:rPr>
  </w:style>
  <w:style w:type="character" w:styleId="ListLabel132" w:customStyle="1">
    <w:name w:val="ListLabel 132"/>
    <w:qFormat/>
    <w:rsid w:val="00033925"/>
    <w:rPr>
      <w:rFonts w:cs="OpenSymbol"/>
    </w:rPr>
  </w:style>
  <w:style w:type="character" w:styleId="ListLabel133" w:customStyle="1">
    <w:name w:val="ListLabel 133"/>
    <w:qFormat/>
    <w:rsid w:val="00033925"/>
    <w:rPr>
      <w:rFonts w:cs="OpenSymbol"/>
    </w:rPr>
  </w:style>
  <w:style w:type="character" w:styleId="ListLabel134" w:customStyle="1">
    <w:name w:val="ListLabel 134"/>
    <w:qFormat/>
    <w:rsid w:val="00033925"/>
    <w:rPr>
      <w:rFonts w:cs="OpenSymbol"/>
    </w:rPr>
  </w:style>
  <w:style w:type="character" w:styleId="ListLabel135" w:customStyle="1">
    <w:name w:val="ListLabel 135"/>
    <w:qFormat/>
    <w:rsid w:val="00033925"/>
    <w:rPr>
      <w:rFonts w:cs="OpenSymbol"/>
    </w:rPr>
  </w:style>
  <w:style w:type="character" w:styleId="ListLabel136" w:customStyle="1">
    <w:name w:val="ListLabel 136"/>
    <w:qFormat/>
    <w:rsid w:val="00033925"/>
    <w:rPr>
      <w:rFonts w:cs="OpenSymbol"/>
    </w:rPr>
  </w:style>
  <w:style w:type="character" w:styleId="ListLabel137" w:customStyle="1">
    <w:name w:val="ListLabel 137"/>
    <w:qFormat/>
    <w:rsid w:val="00033925"/>
    <w:rPr>
      <w:rFonts w:cs="OpenSymbol"/>
    </w:rPr>
  </w:style>
  <w:style w:type="character" w:styleId="ListLabel138" w:customStyle="1">
    <w:name w:val="ListLabel 138"/>
    <w:qFormat/>
    <w:rsid w:val="00033925"/>
    <w:rPr>
      <w:rFonts w:cs="OpenSymbol"/>
    </w:rPr>
  </w:style>
  <w:style w:type="character" w:styleId="ListLabel139" w:customStyle="1">
    <w:name w:val="ListLabel 139"/>
    <w:qFormat/>
    <w:rsid w:val="00033925"/>
    <w:rPr>
      <w:rFonts w:cs="OpenSymbol"/>
    </w:rPr>
  </w:style>
  <w:style w:type="character" w:styleId="ListLabel140" w:customStyle="1">
    <w:name w:val="ListLabel 140"/>
    <w:qFormat/>
    <w:rsid w:val="00033925"/>
    <w:rPr>
      <w:rFonts w:cs="OpenSymbol"/>
    </w:rPr>
  </w:style>
  <w:style w:type="character" w:styleId="ListLabel141" w:customStyle="1">
    <w:name w:val="ListLabel 141"/>
    <w:qFormat/>
    <w:rsid w:val="00033925"/>
    <w:rPr>
      <w:rFonts w:cs="OpenSymbol"/>
    </w:rPr>
  </w:style>
  <w:style w:type="character" w:styleId="ListLabel142" w:customStyle="1">
    <w:name w:val="ListLabel 142"/>
    <w:qFormat/>
    <w:rsid w:val="00033925"/>
    <w:rPr>
      <w:rFonts w:cs="OpenSymbol"/>
    </w:rPr>
  </w:style>
  <w:style w:type="character" w:styleId="ListLabel143" w:customStyle="1">
    <w:name w:val="ListLabel 143"/>
    <w:qFormat/>
    <w:rsid w:val="00033925"/>
    <w:rPr>
      <w:rFonts w:cs="OpenSymbol"/>
    </w:rPr>
  </w:style>
  <w:style w:type="character" w:styleId="ListLabel144" w:customStyle="1">
    <w:name w:val="ListLabel 144"/>
    <w:qFormat/>
    <w:rsid w:val="00033925"/>
    <w:rPr>
      <w:rFonts w:cs="OpenSymbol"/>
    </w:rPr>
  </w:style>
  <w:style w:type="character" w:styleId="ListLabel145" w:customStyle="1">
    <w:name w:val="ListLabel 145"/>
    <w:qFormat/>
    <w:rsid w:val="00033925"/>
    <w:rPr>
      <w:rFonts w:ascii="Times New Roman" w:hAnsi="Times New Roman" w:cs="OpenSymbol"/>
      <w:sz w:val="28"/>
    </w:rPr>
  </w:style>
  <w:style w:type="character" w:styleId="ListLabel146" w:customStyle="1">
    <w:name w:val="ListLabel 146"/>
    <w:qFormat/>
    <w:rsid w:val="00033925"/>
    <w:rPr>
      <w:rFonts w:cs="OpenSymbol"/>
    </w:rPr>
  </w:style>
  <w:style w:type="character" w:styleId="ListLabel147" w:customStyle="1">
    <w:name w:val="ListLabel 147"/>
    <w:qFormat/>
    <w:rsid w:val="00033925"/>
    <w:rPr>
      <w:rFonts w:cs="OpenSymbol"/>
    </w:rPr>
  </w:style>
  <w:style w:type="character" w:styleId="ListLabel148" w:customStyle="1">
    <w:name w:val="ListLabel 148"/>
    <w:qFormat/>
    <w:rsid w:val="00033925"/>
    <w:rPr>
      <w:rFonts w:cs="OpenSymbol"/>
    </w:rPr>
  </w:style>
  <w:style w:type="character" w:styleId="ListLabel149" w:customStyle="1">
    <w:name w:val="ListLabel 149"/>
    <w:qFormat/>
    <w:rsid w:val="00033925"/>
    <w:rPr>
      <w:rFonts w:cs="OpenSymbol"/>
    </w:rPr>
  </w:style>
  <w:style w:type="character" w:styleId="ListLabel150" w:customStyle="1">
    <w:name w:val="ListLabel 150"/>
    <w:qFormat/>
    <w:rsid w:val="00033925"/>
    <w:rPr>
      <w:rFonts w:cs="OpenSymbol"/>
    </w:rPr>
  </w:style>
  <w:style w:type="character" w:styleId="ListLabel151" w:customStyle="1">
    <w:name w:val="ListLabel 151"/>
    <w:qFormat/>
    <w:rsid w:val="00033925"/>
    <w:rPr>
      <w:rFonts w:cs="OpenSymbol"/>
    </w:rPr>
  </w:style>
  <w:style w:type="character" w:styleId="ListLabel152" w:customStyle="1">
    <w:name w:val="ListLabel 152"/>
    <w:qFormat/>
    <w:rsid w:val="00033925"/>
    <w:rPr>
      <w:rFonts w:cs="OpenSymbol"/>
    </w:rPr>
  </w:style>
  <w:style w:type="character" w:styleId="ListLabel153" w:customStyle="1">
    <w:name w:val="ListLabel 153"/>
    <w:qFormat/>
    <w:rsid w:val="00033925"/>
    <w:rPr>
      <w:rFonts w:cs="OpenSymbol"/>
    </w:rPr>
  </w:style>
  <w:style w:type="character" w:styleId="ListLabel154" w:customStyle="1">
    <w:name w:val="ListLabel 154"/>
    <w:qFormat/>
    <w:rsid w:val="00033925"/>
    <w:rPr>
      <w:rFonts w:cs="OpenSymbol"/>
    </w:rPr>
  </w:style>
  <w:style w:type="character" w:styleId="ListLabel155" w:customStyle="1">
    <w:name w:val="ListLabel 155"/>
    <w:qFormat/>
    <w:rsid w:val="00033925"/>
    <w:rPr>
      <w:rFonts w:cs="OpenSymbol"/>
    </w:rPr>
  </w:style>
  <w:style w:type="character" w:styleId="ListLabel156" w:customStyle="1">
    <w:name w:val="ListLabel 156"/>
    <w:qFormat/>
    <w:rsid w:val="00033925"/>
    <w:rPr>
      <w:rFonts w:cs="OpenSymbol"/>
    </w:rPr>
  </w:style>
  <w:style w:type="character" w:styleId="ListLabel157" w:customStyle="1">
    <w:name w:val="ListLabel 157"/>
    <w:qFormat/>
    <w:rsid w:val="00033925"/>
    <w:rPr>
      <w:rFonts w:cs="OpenSymbol"/>
    </w:rPr>
  </w:style>
  <w:style w:type="character" w:styleId="ListLabel158" w:customStyle="1">
    <w:name w:val="ListLabel 158"/>
    <w:qFormat/>
    <w:rsid w:val="00033925"/>
    <w:rPr>
      <w:rFonts w:cs="OpenSymbol"/>
    </w:rPr>
  </w:style>
  <w:style w:type="character" w:styleId="ListLabel159" w:customStyle="1">
    <w:name w:val="ListLabel 159"/>
    <w:qFormat/>
    <w:rsid w:val="00033925"/>
    <w:rPr>
      <w:rFonts w:cs="OpenSymbol"/>
    </w:rPr>
  </w:style>
  <w:style w:type="character" w:styleId="ListLabel160" w:customStyle="1">
    <w:name w:val="ListLabel 160"/>
    <w:qFormat/>
    <w:rsid w:val="00033925"/>
    <w:rPr>
      <w:rFonts w:cs="OpenSymbol"/>
    </w:rPr>
  </w:style>
  <w:style w:type="character" w:styleId="ListLabel161" w:customStyle="1">
    <w:name w:val="ListLabel 161"/>
    <w:qFormat/>
    <w:rsid w:val="00033925"/>
    <w:rPr>
      <w:rFonts w:cs="OpenSymbol"/>
    </w:rPr>
  </w:style>
  <w:style w:type="character" w:styleId="ListLabel162" w:customStyle="1">
    <w:name w:val="ListLabel 162"/>
    <w:qFormat/>
    <w:rsid w:val="00033925"/>
    <w:rPr>
      <w:rFonts w:cs="OpenSymbol"/>
    </w:rPr>
  </w:style>
  <w:style w:type="character" w:styleId="ListLabel163" w:customStyle="1">
    <w:name w:val="ListLabel 163"/>
    <w:qFormat/>
    <w:rsid w:val="00033925"/>
    <w:rPr>
      <w:rFonts w:cs="OpenSymbol"/>
    </w:rPr>
  </w:style>
  <w:style w:type="character" w:styleId="ListLabel164" w:customStyle="1">
    <w:name w:val="ListLabel 164"/>
    <w:qFormat/>
    <w:rsid w:val="00033925"/>
    <w:rPr>
      <w:rFonts w:cs="OpenSymbol"/>
    </w:rPr>
  </w:style>
  <w:style w:type="character" w:styleId="ListLabel165" w:customStyle="1">
    <w:name w:val="ListLabel 165"/>
    <w:qFormat/>
    <w:rsid w:val="00033925"/>
    <w:rPr>
      <w:rFonts w:cs="OpenSymbol"/>
    </w:rPr>
  </w:style>
  <w:style w:type="character" w:styleId="ListLabel166" w:customStyle="1">
    <w:name w:val="ListLabel 166"/>
    <w:qFormat/>
    <w:rsid w:val="00033925"/>
    <w:rPr>
      <w:rFonts w:cs="OpenSymbol"/>
    </w:rPr>
  </w:style>
  <w:style w:type="character" w:styleId="ListLabel167" w:customStyle="1">
    <w:name w:val="ListLabel 167"/>
    <w:qFormat/>
    <w:rsid w:val="00033925"/>
    <w:rPr>
      <w:rFonts w:cs="OpenSymbol"/>
    </w:rPr>
  </w:style>
  <w:style w:type="character" w:styleId="ListLabel168" w:customStyle="1">
    <w:name w:val="ListLabel 168"/>
    <w:qFormat/>
    <w:rsid w:val="00033925"/>
    <w:rPr>
      <w:rFonts w:cs="OpenSymbol"/>
    </w:rPr>
  </w:style>
  <w:style w:type="character" w:styleId="ListLabel169" w:customStyle="1">
    <w:name w:val="ListLabel 169"/>
    <w:qFormat/>
    <w:rsid w:val="00033925"/>
    <w:rPr>
      <w:rFonts w:cs="OpenSymbol"/>
    </w:rPr>
  </w:style>
  <w:style w:type="character" w:styleId="ListLabel170" w:customStyle="1">
    <w:name w:val="ListLabel 170"/>
    <w:qFormat/>
    <w:rsid w:val="00033925"/>
    <w:rPr>
      <w:rFonts w:cs="OpenSymbol"/>
    </w:rPr>
  </w:style>
  <w:style w:type="character" w:styleId="ListLabel171" w:customStyle="1">
    <w:name w:val="ListLabel 171"/>
    <w:qFormat/>
    <w:rsid w:val="00033925"/>
    <w:rPr>
      <w:rFonts w:cs="OpenSymbol"/>
    </w:rPr>
  </w:style>
  <w:style w:type="character" w:styleId="ListLabel172" w:customStyle="1">
    <w:name w:val="ListLabel 172"/>
    <w:qFormat/>
    <w:rsid w:val="00033925"/>
    <w:rPr>
      <w:rFonts w:ascii="Times New Roman" w:hAnsi="Times New Roman" w:cs="OpenSymbol"/>
      <w:sz w:val="28"/>
    </w:rPr>
  </w:style>
  <w:style w:type="character" w:styleId="ListLabel173" w:customStyle="1">
    <w:name w:val="ListLabel 173"/>
    <w:qFormat/>
    <w:rsid w:val="00033925"/>
    <w:rPr>
      <w:rFonts w:cs="OpenSymbol"/>
    </w:rPr>
  </w:style>
  <w:style w:type="character" w:styleId="ListLabel174" w:customStyle="1">
    <w:name w:val="ListLabel 174"/>
    <w:qFormat/>
    <w:rsid w:val="00033925"/>
    <w:rPr>
      <w:rFonts w:cs="OpenSymbol"/>
    </w:rPr>
  </w:style>
  <w:style w:type="character" w:styleId="ListLabel175" w:customStyle="1">
    <w:name w:val="ListLabel 175"/>
    <w:qFormat/>
    <w:rsid w:val="00033925"/>
    <w:rPr>
      <w:rFonts w:cs="OpenSymbol"/>
    </w:rPr>
  </w:style>
  <w:style w:type="character" w:styleId="ListLabel176" w:customStyle="1">
    <w:name w:val="ListLabel 176"/>
    <w:qFormat/>
    <w:rsid w:val="00033925"/>
    <w:rPr>
      <w:rFonts w:cs="OpenSymbol"/>
    </w:rPr>
  </w:style>
  <w:style w:type="character" w:styleId="ListLabel177" w:customStyle="1">
    <w:name w:val="ListLabel 177"/>
    <w:qFormat/>
    <w:rsid w:val="00033925"/>
    <w:rPr>
      <w:rFonts w:cs="OpenSymbol"/>
    </w:rPr>
  </w:style>
  <w:style w:type="character" w:styleId="ListLabel178" w:customStyle="1">
    <w:name w:val="ListLabel 178"/>
    <w:qFormat/>
    <w:rsid w:val="00033925"/>
    <w:rPr>
      <w:rFonts w:cs="OpenSymbol"/>
    </w:rPr>
  </w:style>
  <w:style w:type="character" w:styleId="ListLabel179" w:customStyle="1">
    <w:name w:val="ListLabel 179"/>
    <w:qFormat/>
    <w:rsid w:val="00033925"/>
    <w:rPr>
      <w:rFonts w:cs="OpenSymbol"/>
    </w:rPr>
  </w:style>
  <w:style w:type="character" w:styleId="ListLabel180" w:customStyle="1">
    <w:name w:val="ListLabel 180"/>
    <w:qFormat/>
    <w:rsid w:val="00033925"/>
    <w:rPr>
      <w:rFonts w:cs="OpenSymbol"/>
    </w:rPr>
  </w:style>
  <w:style w:type="character" w:styleId="ListLabel181" w:customStyle="1">
    <w:name w:val="ListLabel 181"/>
    <w:qFormat/>
    <w:rsid w:val="00033925"/>
    <w:rPr>
      <w:rFonts w:cs="OpenSymbol"/>
    </w:rPr>
  </w:style>
  <w:style w:type="character" w:styleId="ListLabel182" w:customStyle="1">
    <w:name w:val="ListLabel 182"/>
    <w:qFormat/>
    <w:rsid w:val="00033925"/>
    <w:rPr>
      <w:rFonts w:cs="OpenSymbol"/>
    </w:rPr>
  </w:style>
  <w:style w:type="character" w:styleId="ListLabel183" w:customStyle="1">
    <w:name w:val="ListLabel 183"/>
    <w:qFormat/>
    <w:rsid w:val="00033925"/>
    <w:rPr>
      <w:rFonts w:cs="OpenSymbol"/>
    </w:rPr>
  </w:style>
  <w:style w:type="character" w:styleId="ListLabel184" w:customStyle="1">
    <w:name w:val="ListLabel 184"/>
    <w:qFormat/>
    <w:rsid w:val="00033925"/>
    <w:rPr>
      <w:rFonts w:cs="OpenSymbol"/>
    </w:rPr>
  </w:style>
  <w:style w:type="character" w:styleId="ListLabel185" w:customStyle="1">
    <w:name w:val="ListLabel 185"/>
    <w:qFormat/>
    <w:rsid w:val="00033925"/>
    <w:rPr>
      <w:rFonts w:cs="OpenSymbol"/>
    </w:rPr>
  </w:style>
  <w:style w:type="character" w:styleId="ListLabel186" w:customStyle="1">
    <w:name w:val="ListLabel 186"/>
    <w:qFormat/>
    <w:rsid w:val="00033925"/>
    <w:rPr>
      <w:rFonts w:cs="OpenSymbol"/>
    </w:rPr>
  </w:style>
  <w:style w:type="character" w:styleId="ListLabel187" w:customStyle="1">
    <w:name w:val="ListLabel 187"/>
    <w:qFormat/>
    <w:rsid w:val="00033925"/>
    <w:rPr>
      <w:rFonts w:cs="OpenSymbol"/>
    </w:rPr>
  </w:style>
  <w:style w:type="character" w:styleId="ListLabel188" w:customStyle="1">
    <w:name w:val="ListLabel 188"/>
    <w:qFormat/>
    <w:rsid w:val="00033925"/>
    <w:rPr>
      <w:rFonts w:cs="OpenSymbol"/>
    </w:rPr>
  </w:style>
  <w:style w:type="character" w:styleId="ListLabel189" w:customStyle="1">
    <w:name w:val="ListLabel 189"/>
    <w:qFormat/>
    <w:rsid w:val="00033925"/>
    <w:rPr>
      <w:rFonts w:cs="OpenSymbol"/>
    </w:rPr>
  </w:style>
  <w:style w:type="character" w:styleId="ListLabel190" w:customStyle="1">
    <w:name w:val="ListLabel 190"/>
    <w:qFormat/>
    <w:rsid w:val="00033925"/>
    <w:rPr>
      <w:rFonts w:cs="OpenSymbol"/>
    </w:rPr>
  </w:style>
  <w:style w:type="character" w:styleId="ListLabel191" w:customStyle="1">
    <w:name w:val="ListLabel 191"/>
    <w:qFormat/>
    <w:rsid w:val="00033925"/>
    <w:rPr>
      <w:rFonts w:cs="OpenSymbol"/>
    </w:rPr>
  </w:style>
  <w:style w:type="character" w:styleId="ListLabel192" w:customStyle="1">
    <w:name w:val="ListLabel 192"/>
    <w:qFormat/>
    <w:rsid w:val="00033925"/>
    <w:rPr>
      <w:rFonts w:cs="OpenSymbol"/>
    </w:rPr>
  </w:style>
  <w:style w:type="character" w:styleId="ListLabel193" w:customStyle="1">
    <w:name w:val="ListLabel 193"/>
    <w:qFormat/>
    <w:rsid w:val="00033925"/>
    <w:rPr>
      <w:rFonts w:cs="OpenSymbol"/>
    </w:rPr>
  </w:style>
  <w:style w:type="character" w:styleId="ListLabel194" w:customStyle="1">
    <w:name w:val="ListLabel 194"/>
    <w:qFormat/>
    <w:rsid w:val="00033925"/>
    <w:rPr>
      <w:rFonts w:cs="OpenSymbol"/>
    </w:rPr>
  </w:style>
  <w:style w:type="character" w:styleId="ListLabel195" w:customStyle="1">
    <w:name w:val="ListLabel 195"/>
    <w:qFormat/>
    <w:rsid w:val="00033925"/>
    <w:rPr>
      <w:rFonts w:cs="OpenSymbol"/>
    </w:rPr>
  </w:style>
  <w:style w:type="character" w:styleId="ListLabel196" w:customStyle="1">
    <w:name w:val="ListLabel 196"/>
    <w:qFormat/>
    <w:rsid w:val="00033925"/>
    <w:rPr>
      <w:rFonts w:cs="OpenSymbol"/>
    </w:rPr>
  </w:style>
  <w:style w:type="character" w:styleId="ListLabel197" w:customStyle="1">
    <w:name w:val="ListLabel 197"/>
    <w:qFormat/>
    <w:rsid w:val="00033925"/>
    <w:rPr>
      <w:rFonts w:cs="OpenSymbol"/>
    </w:rPr>
  </w:style>
  <w:style w:type="character" w:styleId="ListLabel198" w:customStyle="1">
    <w:name w:val="ListLabel 198"/>
    <w:qFormat/>
    <w:rsid w:val="00033925"/>
    <w:rPr>
      <w:rFonts w:cs="OpenSymbol"/>
    </w:rPr>
  </w:style>
  <w:style w:type="character" w:styleId="ListLabel199" w:customStyle="1">
    <w:name w:val="ListLabel 199"/>
    <w:qFormat/>
    <w:rsid w:val="00033925"/>
    <w:rPr>
      <w:rFonts w:ascii="Times New Roman" w:hAnsi="Times New Roman" w:cs="OpenSymbol"/>
      <w:b w:val="false"/>
      <w:sz w:val="28"/>
    </w:rPr>
  </w:style>
  <w:style w:type="character" w:styleId="ListLabel200" w:customStyle="1">
    <w:name w:val="ListLabel 200"/>
    <w:qFormat/>
    <w:rsid w:val="00033925"/>
    <w:rPr>
      <w:rFonts w:cs="OpenSymbol"/>
    </w:rPr>
  </w:style>
  <w:style w:type="character" w:styleId="ListLabel201" w:customStyle="1">
    <w:name w:val="ListLabel 201"/>
    <w:qFormat/>
    <w:rsid w:val="00033925"/>
    <w:rPr>
      <w:rFonts w:cs="OpenSymbol"/>
    </w:rPr>
  </w:style>
  <w:style w:type="character" w:styleId="ListLabel202" w:customStyle="1">
    <w:name w:val="ListLabel 202"/>
    <w:qFormat/>
    <w:rsid w:val="00033925"/>
    <w:rPr>
      <w:rFonts w:cs="OpenSymbol"/>
    </w:rPr>
  </w:style>
  <w:style w:type="character" w:styleId="ListLabel203" w:customStyle="1">
    <w:name w:val="ListLabel 203"/>
    <w:qFormat/>
    <w:rsid w:val="00033925"/>
    <w:rPr>
      <w:rFonts w:cs="OpenSymbol"/>
    </w:rPr>
  </w:style>
  <w:style w:type="character" w:styleId="ListLabel204" w:customStyle="1">
    <w:name w:val="ListLabel 204"/>
    <w:qFormat/>
    <w:rsid w:val="00033925"/>
    <w:rPr>
      <w:rFonts w:cs="OpenSymbol"/>
    </w:rPr>
  </w:style>
  <w:style w:type="character" w:styleId="ListLabel205" w:customStyle="1">
    <w:name w:val="ListLabel 205"/>
    <w:qFormat/>
    <w:rsid w:val="00033925"/>
    <w:rPr>
      <w:rFonts w:cs="OpenSymbol"/>
    </w:rPr>
  </w:style>
  <w:style w:type="character" w:styleId="ListLabel206" w:customStyle="1">
    <w:name w:val="ListLabel 206"/>
    <w:qFormat/>
    <w:rsid w:val="00033925"/>
    <w:rPr>
      <w:rFonts w:cs="OpenSymbol"/>
    </w:rPr>
  </w:style>
  <w:style w:type="character" w:styleId="ListLabel207" w:customStyle="1">
    <w:name w:val="ListLabel 207"/>
    <w:qFormat/>
    <w:rsid w:val="00033925"/>
    <w:rPr>
      <w:rFonts w:cs="OpenSymbol"/>
    </w:rPr>
  </w:style>
  <w:style w:type="character" w:styleId="ListLabel208" w:customStyle="1">
    <w:name w:val="ListLabel 208"/>
    <w:qFormat/>
    <w:rsid w:val="00033925"/>
    <w:rPr>
      <w:rFonts w:cs="OpenSymbol"/>
    </w:rPr>
  </w:style>
  <w:style w:type="character" w:styleId="ListLabel209" w:customStyle="1">
    <w:name w:val="ListLabel 209"/>
    <w:qFormat/>
    <w:rsid w:val="00033925"/>
    <w:rPr>
      <w:rFonts w:cs="OpenSymbol"/>
    </w:rPr>
  </w:style>
  <w:style w:type="character" w:styleId="ListLabel210" w:customStyle="1">
    <w:name w:val="ListLabel 210"/>
    <w:qFormat/>
    <w:rsid w:val="00033925"/>
    <w:rPr>
      <w:rFonts w:cs="OpenSymbol"/>
    </w:rPr>
  </w:style>
  <w:style w:type="character" w:styleId="ListLabel211" w:customStyle="1">
    <w:name w:val="ListLabel 211"/>
    <w:qFormat/>
    <w:rsid w:val="00033925"/>
    <w:rPr>
      <w:rFonts w:cs="OpenSymbol"/>
    </w:rPr>
  </w:style>
  <w:style w:type="character" w:styleId="ListLabel212" w:customStyle="1">
    <w:name w:val="ListLabel 212"/>
    <w:qFormat/>
    <w:rsid w:val="00033925"/>
    <w:rPr>
      <w:rFonts w:cs="OpenSymbol"/>
    </w:rPr>
  </w:style>
  <w:style w:type="character" w:styleId="ListLabel213" w:customStyle="1">
    <w:name w:val="ListLabel 213"/>
    <w:qFormat/>
    <w:rsid w:val="00033925"/>
    <w:rPr>
      <w:rFonts w:cs="OpenSymbol"/>
    </w:rPr>
  </w:style>
  <w:style w:type="character" w:styleId="ListLabel214" w:customStyle="1">
    <w:name w:val="ListLabel 214"/>
    <w:qFormat/>
    <w:rsid w:val="00033925"/>
    <w:rPr>
      <w:rFonts w:cs="OpenSymbol"/>
    </w:rPr>
  </w:style>
  <w:style w:type="character" w:styleId="ListLabel215" w:customStyle="1">
    <w:name w:val="ListLabel 215"/>
    <w:qFormat/>
    <w:rsid w:val="00033925"/>
    <w:rPr>
      <w:rFonts w:cs="OpenSymbol"/>
    </w:rPr>
  </w:style>
  <w:style w:type="character" w:styleId="ListLabel216" w:customStyle="1">
    <w:name w:val="ListLabel 216"/>
    <w:qFormat/>
    <w:rsid w:val="00033925"/>
    <w:rPr>
      <w:rFonts w:cs="OpenSymbol"/>
    </w:rPr>
  </w:style>
  <w:style w:type="character" w:styleId="ListLabel217" w:customStyle="1">
    <w:name w:val="ListLabel 217"/>
    <w:qFormat/>
    <w:rsid w:val="00033925"/>
    <w:rPr>
      <w:rFonts w:ascii="Times New Roman" w:hAnsi="Times New Roman" w:cs="OpenSymbol"/>
      <w:b w:val="false"/>
      <w:sz w:val="28"/>
    </w:rPr>
  </w:style>
  <w:style w:type="character" w:styleId="ListLabel218" w:customStyle="1">
    <w:name w:val="ListLabel 218"/>
    <w:qFormat/>
    <w:rsid w:val="00033925"/>
    <w:rPr>
      <w:rFonts w:cs="OpenSymbol"/>
    </w:rPr>
  </w:style>
  <w:style w:type="character" w:styleId="ListLabel219" w:customStyle="1">
    <w:name w:val="ListLabel 219"/>
    <w:qFormat/>
    <w:rsid w:val="00033925"/>
    <w:rPr>
      <w:rFonts w:cs="OpenSymbol"/>
    </w:rPr>
  </w:style>
  <w:style w:type="character" w:styleId="ListLabel220" w:customStyle="1">
    <w:name w:val="ListLabel 220"/>
    <w:qFormat/>
    <w:rsid w:val="00033925"/>
    <w:rPr>
      <w:rFonts w:cs="OpenSymbol"/>
    </w:rPr>
  </w:style>
  <w:style w:type="character" w:styleId="ListLabel221" w:customStyle="1">
    <w:name w:val="ListLabel 221"/>
    <w:qFormat/>
    <w:rsid w:val="00033925"/>
    <w:rPr>
      <w:rFonts w:cs="OpenSymbol"/>
    </w:rPr>
  </w:style>
  <w:style w:type="character" w:styleId="ListLabel222" w:customStyle="1">
    <w:name w:val="ListLabel 222"/>
    <w:qFormat/>
    <w:rsid w:val="00033925"/>
    <w:rPr>
      <w:rFonts w:cs="OpenSymbol"/>
    </w:rPr>
  </w:style>
  <w:style w:type="character" w:styleId="ListLabel223" w:customStyle="1">
    <w:name w:val="ListLabel 223"/>
    <w:qFormat/>
    <w:rsid w:val="00033925"/>
    <w:rPr>
      <w:rFonts w:cs="OpenSymbol"/>
    </w:rPr>
  </w:style>
  <w:style w:type="character" w:styleId="ListLabel224" w:customStyle="1">
    <w:name w:val="ListLabel 224"/>
    <w:qFormat/>
    <w:rsid w:val="00033925"/>
    <w:rPr>
      <w:rFonts w:cs="OpenSymbol"/>
    </w:rPr>
  </w:style>
  <w:style w:type="character" w:styleId="ListLabel225" w:customStyle="1">
    <w:name w:val="ListLabel 225"/>
    <w:qFormat/>
    <w:rsid w:val="00033925"/>
    <w:rPr>
      <w:rFonts w:cs="OpenSymbol"/>
    </w:rPr>
  </w:style>
  <w:style w:type="character" w:styleId="ListLabel226" w:customStyle="1">
    <w:name w:val="ListLabel 226"/>
    <w:qFormat/>
    <w:rsid w:val="00033925"/>
    <w:rPr>
      <w:rFonts w:ascii="Times New Roman" w:hAnsi="Times New Roman" w:cs="OpenSymbol"/>
      <w:b w:val="false"/>
      <w:sz w:val="28"/>
    </w:rPr>
  </w:style>
  <w:style w:type="character" w:styleId="ListLabel227" w:customStyle="1">
    <w:name w:val="ListLabel 227"/>
    <w:qFormat/>
    <w:rsid w:val="00033925"/>
    <w:rPr>
      <w:rFonts w:cs="OpenSymbol"/>
    </w:rPr>
  </w:style>
  <w:style w:type="character" w:styleId="ListLabel228" w:customStyle="1">
    <w:name w:val="ListLabel 228"/>
    <w:qFormat/>
    <w:rsid w:val="00033925"/>
    <w:rPr>
      <w:rFonts w:cs="OpenSymbol"/>
    </w:rPr>
  </w:style>
  <w:style w:type="character" w:styleId="ListLabel229" w:customStyle="1">
    <w:name w:val="ListLabel 229"/>
    <w:qFormat/>
    <w:rsid w:val="00033925"/>
    <w:rPr>
      <w:rFonts w:cs="OpenSymbol"/>
    </w:rPr>
  </w:style>
  <w:style w:type="character" w:styleId="ListLabel230" w:customStyle="1">
    <w:name w:val="ListLabel 230"/>
    <w:qFormat/>
    <w:rsid w:val="00033925"/>
    <w:rPr>
      <w:rFonts w:cs="OpenSymbol"/>
    </w:rPr>
  </w:style>
  <w:style w:type="character" w:styleId="ListLabel231" w:customStyle="1">
    <w:name w:val="ListLabel 231"/>
    <w:qFormat/>
    <w:rsid w:val="00033925"/>
    <w:rPr>
      <w:rFonts w:cs="OpenSymbol"/>
    </w:rPr>
  </w:style>
  <w:style w:type="character" w:styleId="ListLabel232" w:customStyle="1">
    <w:name w:val="ListLabel 232"/>
    <w:qFormat/>
    <w:rsid w:val="00033925"/>
    <w:rPr>
      <w:rFonts w:cs="OpenSymbol"/>
    </w:rPr>
  </w:style>
  <w:style w:type="character" w:styleId="ListLabel233" w:customStyle="1">
    <w:name w:val="ListLabel 233"/>
    <w:qFormat/>
    <w:rsid w:val="00033925"/>
    <w:rPr>
      <w:rFonts w:cs="OpenSymbol"/>
    </w:rPr>
  </w:style>
  <w:style w:type="character" w:styleId="ListLabel234" w:customStyle="1">
    <w:name w:val="ListLabel 234"/>
    <w:qFormat/>
    <w:rsid w:val="00033925"/>
    <w:rPr>
      <w:rFonts w:cs="OpenSymbol"/>
    </w:rPr>
  </w:style>
  <w:style w:type="character" w:styleId="ListLabel235" w:customStyle="1">
    <w:name w:val="ListLabel 235"/>
    <w:qFormat/>
    <w:rsid w:val="00033925"/>
    <w:rPr>
      <w:rFonts w:ascii="Times New Roman" w:hAnsi="Times New Roman" w:cs="OpenSymbol"/>
      <w:b w:val="false"/>
      <w:sz w:val="28"/>
    </w:rPr>
  </w:style>
  <w:style w:type="character" w:styleId="ListLabel236" w:customStyle="1">
    <w:name w:val="ListLabel 236"/>
    <w:qFormat/>
    <w:rsid w:val="00033925"/>
    <w:rPr>
      <w:rFonts w:cs="OpenSymbol"/>
    </w:rPr>
  </w:style>
  <w:style w:type="character" w:styleId="ListLabel237" w:customStyle="1">
    <w:name w:val="ListLabel 237"/>
    <w:qFormat/>
    <w:rsid w:val="00033925"/>
    <w:rPr>
      <w:rFonts w:cs="OpenSymbol"/>
    </w:rPr>
  </w:style>
  <w:style w:type="character" w:styleId="ListLabel238" w:customStyle="1">
    <w:name w:val="ListLabel 238"/>
    <w:qFormat/>
    <w:rsid w:val="00033925"/>
    <w:rPr>
      <w:rFonts w:cs="OpenSymbol"/>
    </w:rPr>
  </w:style>
  <w:style w:type="character" w:styleId="ListLabel239" w:customStyle="1">
    <w:name w:val="ListLabel 239"/>
    <w:qFormat/>
    <w:rsid w:val="00033925"/>
    <w:rPr>
      <w:rFonts w:cs="OpenSymbol"/>
    </w:rPr>
  </w:style>
  <w:style w:type="character" w:styleId="ListLabel240" w:customStyle="1">
    <w:name w:val="ListLabel 240"/>
    <w:qFormat/>
    <w:rsid w:val="00033925"/>
    <w:rPr>
      <w:rFonts w:cs="OpenSymbol"/>
    </w:rPr>
  </w:style>
  <w:style w:type="character" w:styleId="ListLabel241" w:customStyle="1">
    <w:name w:val="ListLabel 241"/>
    <w:qFormat/>
    <w:rsid w:val="00033925"/>
    <w:rPr>
      <w:rFonts w:cs="OpenSymbol"/>
    </w:rPr>
  </w:style>
  <w:style w:type="character" w:styleId="ListLabel242" w:customStyle="1">
    <w:name w:val="ListLabel 242"/>
    <w:qFormat/>
    <w:rsid w:val="00033925"/>
    <w:rPr>
      <w:rFonts w:cs="OpenSymbol"/>
    </w:rPr>
  </w:style>
  <w:style w:type="character" w:styleId="ListLabel243" w:customStyle="1">
    <w:name w:val="ListLabel 243"/>
    <w:qFormat/>
    <w:rsid w:val="00033925"/>
    <w:rPr>
      <w:rFonts w:cs="OpenSymbol"/>
    </w:rPr>
  </w:style>
  <w:style w:type="character" w:styleId="ListLabel244" w:customStyle="1">
    <w:name w:val="ListLabel 244"/>
    <w:qFormat/>
    <w:rsid w:val="00033925"/>
    <w:rPr>
      <w:rFonts w:ascii="Times New Roman" w:hAnsi="Times New Roman" w:cs="OpenSymbol"/>
      <w:b w:val="false"/>
      <w:sz w:val="28"/>
    </w:rPr>
  </w:style>
  <w:style w:type="character" w:styleId="ListLabel245" w:customStyle="1">
    <w:name w:val="ListLabel 245"/>
    <w:qFormat/>
    <w:rsid w:val="00033925"/>
    <w:rPr>
      <w:rFonts w:cs="OpenSymbol"/>
    </w:rPr>
  </w:style>
  <w:style w:type="character" w:styleId="ListLabel246" w:customStyle="1">
    <w:name w:val="ListLabel 246"/>
    <w:qFormat/>
    <w:rsid w:val="00033925"/>
    <w:rPr>
      <w:rFonts w:cs="OpenSymbol"/>
    </w:rPr>
  </w:style>
  <w:style w:type="character" w:styleId="ListLabel247" w:customStyle="1">
    <w:name w:val="ListLabel 247"/>
    <w:qFormat/>
    <w:rsid w:val="00033925"/>
    <w:rPr>
      <w:rFonts w:cs="OpenSymbol"/>
    </w:rPr>
  </w:style>
  <w:style w:type="character" w:styleId="ListLabel248" w:customStyle="1">
    <w:name w:val="ListLabel 248"/>
    <w:qFormat/>
    <w:rsid w:val="00033925"/>
    <w:rPr>
      <w:rFonts w:cs="OpenSymbol"/>
    </w:rPr>
  </w:style>
  <w:style w:type="character" w:styleId="ListLabel249" w:customStyle="1">
    <w:name w:val="ListLabel 249"/>
    <w:qFormat/>
    <w:rsid w:val="00033925"/>
    <w:rPr>
      <w:rFonts w:cs="OpenSymbol"/>
    </w:rPr>
  </w:style>
  <w:style w:type="character" w:styleId="ListLabel250" w:customStyle="1">
    <w:name w:val="ListLabel 250"/>
    <w:qFormat/>
    <w:rsid w:val="00033925"/>
    <w:rPr>
      <w:rFonts w:cs="OpenSymbol"/>
    </w:rPr>
  </w:style>
  <w:style w:type="character" w:styleId="ListLabel251" w:customStyle="1">
    <w:name w:val="ListLabel 251"/>
    <w:qFormat/>
    <w:rsid w:val="00033925"/>
    <w:rPr>
      <w:rFonts w:cs="OpenSymbol"/>
    </w:rPr>
  </w:style>
  <w:style w:type="character" w:styleId="ListLabel252" w:customStyle="1">
    <w:name w:val="ListLabel 252"/>
    <w:qFormat/>
    <w:rsid w:val="00033925"/>
    <w:rPr>
      <w:rFonts w:cs="OpenSymbol"/>
    </w:rPr>
  </w:style>
  <w:style w:type="character" w:styleId="ListLabel253" w:customStyle="1">
    <w:name w:val="ListLabel 253"/>
    <w:qFormat/>
    <w:rsid w:val="00033925"/>
    <w:rPr>
      <w:rFonts w:ascii="Times New Roman" w:hAnsi="Times New Roman" w:cs="OpenSymbol"/>
      <w:b w:val="false"/>
      <w:sz w:val="28"/>
    </w:rPr>
  </w:style>
  <w:style w:type="character" w:styleId="ListLabel254" w:customStyle="1">
    <w:name w:val="ListLabel 254"/>
    <w:qFormat/>
    <w:rsid w:val="00033925"/>
    <w:rPr>
      <w:rFonts w:cs="OpenSymbol"/>
    </w:rPr>
  </w:style>
  <w:style w:type="character" w:styleId="ListLabel255" w:customStyle="1">
    <w:name w:val="ListLabel 255"/>
    <w:qFormat/>
    <w:rsid w:val="00033925"/>
    <w:rPr>
      <w:rFonts w:cs="OpenSymbol"/>
    </w:rPr>
  </w:style>
  <w:style w:type="character" w:styleId="ListLabel256" w:customStyle="1">
    <w:name w:val="ListLabel 256"/>
    <w:qFormat/>
    <w:rsid w:val="00033925"/>
    <w:rPr>
      <w:rFonts w:cs="OpenSymbol"/>
    </w:rPr>
  </w:style>
  <w:style w:type="character" w:styleId="ListLabel257" w:customStyle="1">
    <w:name w:val="ListLabel 257"/>
    <w:qFormat/>
    <w:rsid w:val="00033925"/>
    <w:rPr>
      <w:rFonts w:cs="OpenSymbol"/>
    </w:rPr>
  </w:style>
  <w:style w:type="character" w:styleId="ListLabel258" w:customStyle="1">
    <w:name w:val="ListLabel 258"/>
    <w:qFormat/>
    <w:rsid w:val="00033925"/>
    <w:rPr>
      <w:rFonts w:cs="OpenSymbol"/>
    </w:rPr>
  </w:style>
  <w:style w:type="character" w:styleId="ListLabel259" w:customStyle="1">
    <w:name w:val="ListLabel 259"/>
    <w:qFormat/>
    <w:rsid w:val="00033925"/>
    <w:rPr>
      <w:rFonts w:cs="OpenSymbol"/>
    </w:rPr>
  </w:style>
  <w:style w:type="character" w:styleId="ListLabel260" w:customStyle="1">
    <w:name w:val="ListLabel 260"/>
    <w:qFormat/>
    <w:rsid w:val="00033925"/>
    <w:rPr>
      <w:rFonts w:cs="OpenSymbol"/>
    </w:rPr>
  </w:style>
  <w:style w:type="character" w:styleId="ListLabel261" w:customStyle="1">
    <w:name w:val="ListLabel 261"/>
    <w:qFormat/>
    <w:rsid w:val="00033925"/>
    <w:rPr>
      <w:rFonts w:cs="OpenSymbol"/>
    </w:rPr>
  </w:style>
  <w:style w:type="character" w:styleId="ListLabel262" w:customStyle="1">
    <w:name w:val="ListLabel 262"/>
    <w:qFormat/>
    <w:rsid w:val="00033925"/>
    <w:rPr>
      <w:rFonts w:ascii="Times New Roman" w:hAnsi="Times New Roman" w:cs="OpenSymbol"/>
      <w:b w:val="false"/>
      <w:sz w:val="28"/>
    </w:rPr>
  </w:style>
  <w:style w:type="character" w:styleId="ListLabel263" w:customStyle="1">
    <w:name w:val="ListLabel 263"/>
    <w:qFormat/>
    <w:rsid w:val="00033925"/>
    <w:rPr>
      <w:rFonts w:cs="OpenSymbol"/>
    </w:rPr>
  </w:style>
  <w:style w:type="character" w:styleId="ListLabel264" w:customStyle="1">
    <w:name w:val="ListLabel 264"/>
    <w:qFormat/>
    <w:rsid w:val="00033925"/>
    <w:rPr>
      <w:rFonts w:cs="OpenSymbol"/>
    </w:rPr>
  </w:style>
  <w:style w:type="character" w:styleId="ListLabel265" w:customStyle="1">
    <w:name w:val="ListLabel 265"/>
    <w:qFormat/>
    <w:rsid w:val="00033925"/>
    <w:rPr>
      <w:rFonts w:cs="OpenSymbol"/>
    </w:rPr>
  </w:style>
  <w:style w:type="character" w:styleId="ListLabel266" w:customStyle="1">
    <w:name w:val="ListLabel 266"/>
    <w:qFormat/>
    <w:rsid w:val="00033925"/>
    <w:rPr>
      <w:rFonts w:cs="OpenSymbol"/>
    </w:rPr>
  </w:style>
  <w:style w:type="character" w:styleId="ListLabel267" w:customStyle="1">
    <w:name w:val="ListLabel 267"/>
    <w:qFormat/>
    <w:rsid w:val="00033925"/>
    <w:rPr>
      <w:rFonts w:cs="OpenSymbol"/>
    </w:rPr>
  </w:style>
  <w:style w:type="character" w:styleId="ListLabel268" w:customStyle="1">
    <w:name w:val="ListLabel 268"/>
    <w:qFormat/>
    <w:rsid w:val="00033925"/>
    <w:rPr>
      <w:rFonts w:cs="OpenSymbol"/>
    </w:rPr>
  </w:style>
  <w:style w:type="character" w:styleId="ListLabel269" w:customStyle="1">
    <w:name w:val="ListLabel 269"/>
    <w:qFormat/>
    <w:rsid w:val="00033925"/>
    <w:rPr>
      <w:rFonts w:cs="OpenSymbol"/>
    </w:rPr>
  </w:style>
  <w:style w:type="character" w:styleId="ListLabel270" w:customStyle="1">
    <w:name w:val="ListLabel 270"/>
    <w:qFormat/>
    <w:rsid w:val="00033925"/>
    <w:rPr>
      <w:rFonts w:cs="OpenSymbol"/>
    </w:rPr>
  </w:style>
  <w:style w:type="character" w:styleId="ListLabel271" w:customStyle="1">
    <w:name w:val="ListLabel 271"/>
    <w:qFormat/>
    <w:rsid w:val="00033925"/>
    <w:rPr>
      <w:rFonts w:ascii="Times New Roman" w:hAnsi="Times New Roman" w:cs="OpenSymbol"/>
      <w:b w:val="false"/>
      <w:sz w:val="28"/>
    </w:rPr>
  </w:style>
  <w:style w:type="character" w:styleId="ListLabel272" w:customStyle="1">
    <w:name w:val="ListLabel 272"/>
    <w:qFormat/>
    <w:rsid w:val="00033925"/>
    <w:rPr>
      <w:rFonts w:cs="OpenSymbol"/>
    </w:rPr>
  </w:style>
  <w:style w:type="character" w:styleId="ListLabel273" w:customStyle="1">
    <w:name w:val="ListLabel 273"/>
    <w:qFormat/>
    <w:rsid w:val="00033925"/>
    <w:rPr>
      <w:rFonts w:cs="OpenSymbol"/>
    </w:rPr>
  </w:style>
  <w:style w:type="character" w:styleId="ListLabel274" w:customStyle="1">
    <w:name w:val="ListLabel 274"/>
    <w:qFormat/>
    <w:rsid w:val="00033925"/>
    <w:rPr>
      <w:rFonts w:cs="OpenSymbol"/>
    </w:rPr>
  </w:style>
  <w:style w:type="character" w:styleId="ListLabel275" w:customStyle="1">
    <w:name w:val="ListLabel 275"/>
    <w:qFormat/>
    <w:rsid w:val="00033925"/>
    <w:rPr>
      <w:rFonts w:cs="OpenSymbol"/>
    </w:rPr>
  </w:style>
  <w:style w:type="character" w:styleId="ListLabel276" w:customStyle="1">
    <w:name w:val="ListLabel 276"/>
    <w:qFormat/>
    <w:rsid w:val="00033925"/>
    <w:rPr>
      <w:rFonts w:cs="OpenSymbol"/>
    </w:rPr>
  </w:style>
  <w:style w:type="character" w:styleId="ListLabel277" w:customStyle="1">
    <w:name w:val="ListLabel 277"/>
    <w:qFormat/>
    <w:rsid w:val="00033925"/>
    <w:rPr>
      <w:rFonts w:cs="OpenSymbol"/>
    </w:rPr>
  </w:style>
  <w:style w:type="character" w:styleId="ListLabel278" w:customStyle="1">
    <w:name w:val="ListLabel 278"/>
    <w:qFormat/>
    <w:rsid w:val="00033925"/>
    <w:rPr>
      <w:rFonts w:cs="OpenSymbol"/>
    </w:rPr>
  </w:style>
  <w:style w:type="character" w:styleId="ListLabel279" w:customStyle="1">
    <w:name w:val="ListLabel 279"/>
    <w:qFormat/>
    <w:rsid w:val="00033925"/>
    <w:rPr>
      <w:rFonts w:cs="OpenSymbol"/>
    </w:rPr>
  </w:style>
  <w:style w:type="character" w:styleId="ListLabel280" w:customStyle="1">
    <w:name w:val="ListLabel 280"/>
    <w:qFormat/>
    <w:rsid w:val="00033925"/>
    <w:rPr>
      <w:rFonts w:ascii="Times New Roman" w:hAnsi="Times New Roman" w:cs="OpenSymbol"/>
      <w:b w:val="false"/>
      <w:sz w:val="28"/>
    </w:rPr>
  </w:style>
  <w:style w:type="character" w:styleId="ListLabel281" w:customStyle="1">
    <w:name w:val="ListLabel 281"/>
    <w:qFormat/>
    <w:rsid w:val="00033925"/>
    <w:rPr>
      <w:rFonts w:cs="OpenSymbol"/>
    </w:rPr>
  </w:style>
  <w:style w:type="character" w:styleId="ListLabel282" w:customStyle="1">
    <w:name w:val="ListLabel 282"/>
    <w:qFormat/>
    <w:rsid w:val="00033925"/>
    <w:rPr>
      <w:rFonts w:cs="OpenSymbol"/>
    </w:rPr>
  </w:style>
  <w:style w:type="character" w:styleId="ListLabel283" w:customStyle="1">
    <w:name w:val="ListLabel 283"/>
    <w:qFormat/>
    <w:rsid w:val="00033925"/>
    <w:rPr>
      <w:rFonts w:cs="OpenSymbol"/>
    </w:rPr>
  </w:style>
  <w:style w:type="character" w:styleId="ListLabel284" w:customStyle="1">
    <w:name w:val="ListLabel 284"/>
    <w:qFormat/>
    <w:rsid w:val="00033925"/>
    <w:rPr>
      <w:rFonts w:cs="OpenSymbol"/>
    </w:rPr>
  </w:style>
  <w:style w:type="character" w:styleId="ListLabel285" w:customStyle="1">
    <w:name w:val="ListLabel 285"/>
    <w:qFormat/>
    <w:rsid w:val="00033925"/>
    <w:rPr>
      <w:rFonts w:cs="OpenSymbol"/>
    </w:rPr>
  </w:style>
  <w:style w:type="character" w:styleId="ListLabel286" w:customStyle="1">
    <w:name w:val="ListLabel 286"/>
    <w:qFormat/>
    <w:rsid w:val="00033925"/>
    <w:rPr>
      <w:rFonts w:cs="OpenSymbol"/>
    </w:rPr>
  </w:style>
  <w:style w:type="character" w:styleId="ListLabel287" w:customStyle="1">
    <w:name w:val="ListLabel 287"/>
    <w:qFormat/>
    <w:rsid w:val="00033925"/>
    <w:rPr>
      <w:rFonts w:cs="OpenSymbol"/>
    </w:rPr>
  </w:style>
  <w:style w:type="character" w:styleId="ListLabel288" w:customStyle="1">
    <w:name w:val="ListLabel 288"/>
    <w:qFormat/>
    <w:rsid w:val="00033925"/>
    <w:rPr>
      <w:rFonts w:cs="OpenSymbol"/>
    </w:rPr>
  </w:style>
  <w:style w:type="character" w:styleId="ListLabel289" w:customStyle="1">
    <w:name w:val="ListLabel 289"/>
    <w:qFormat/>
    <w:rsid w:val="00033925"/>
    <w:rPr>
      <w:rFonts w:ascii="Times New Roman" w:hAnsi="Times New Roman" w:cs="OpenSymbol"/>
      <w:b w:val="false"/>
      <w:sz w:val="28"/>
    </w:rPr>
  </w:style>
  <w:style w:type="character" w:styleId="ListLabel290" w:customStyle="1">
    <w:name w:val="ListLabel 290"/>
    <w:qFormat/>
    <w:rsid w:val="00033925"/>
    <w:rPr>
      <w:rFonts w:cs="OpenSymbol"/>
    </w:rPr>
  </w:style>
  <w:style w:type="character" w:styleId="ListLabel291" w:customStyle="1">
    <w:name w:val="ListLabel 291"/>
    <w:qFormat/>
    <w:rsid w:val="00033925"/>
    <w:rPr>
      <w:rFonts w:cs="OpenSymbol"/>
    </w:rPr>
  </w:style>
  <w:style w:type="character" w:styleId="ListLabel292" w:customStyle="1">
    <w:name w:val="ListLabel 292"/>
    <w:qFormat/>
    <w:rsid w:val="00033925"/>
    <w:rPr>
      <w:rFonts w:cs="OpenSymbol"/>
    </w:rPr>
  </w:style>
  <w:style w:type="character" w:styleId="ListLabel293" w:customStyle="1">
    <w:name w:val="ListLabel 293"/>
    <w:qFormat/>
    <w:rsid w:val="00033925"/>
    <w:rPr>
      <w:rFonts w:cs="OpenSymbol"/>
    </w:rPr>
  </w:style>
  <w:style w:type="character" w:styleId="ListLabel294" w:customStyle="1">
    <w:name w:val="ListLabel 294"/>
    <w:qFormat/>
    <w:rsid w:val="00033925"/>
    <w:rPr>
      <w:rFonts w:cs="OpenSymbol"/>
    </w:rPr>
  </w:style>
  <w:style w:type="character" w:styleId="ListLabel295" w:customStyle="1">
    <w:name w:val="ListLabel 295"/>
    <w:qFormat/>
    <w:rsid w:val="00033925"/>
    <w:rPr>
      <w:rFonts w:cs="OpenSymbol"/>
    </w:rPr>
  </w:style>
  <w:style w:type="character" w:styleId="ListLabel296" w:customStyle="1">
    <w:name w:val="ListLabel 296"/>
    <w:qFormat/>
    <w:rsid w:val="00033925"/>
    <w:rPr>
      <w:rFonts w:cs="OpenSymbol"/>
    </w:rPr>
  </w:style>
  <w:style w:type="character" w:styleId="ListLabel297" w:customStyle="1">
    <w:name w:val="ListLabel 297"/>
    <w:qFormat/>
    <w:rsid w:val="00033925"/>
    <w:rPr>
      <w:rFonts w:cs="OpenSymbol"/>
    </w:rPr>
  </w:style>
  <w:style w:type="character" w:styleId="ListLabel298" w:customStyle="1">
    <w:name w:val="ListLabel 298"/>
    <w:qFormat/>
    <w:rsid w:val="00033925"/>
    <w:rPr>
      <w:rFonts w:cs="OpenSymbol"/>
    </w:rPr>
  </w:style>
  <w:style w:type="character" w:styleId="ListLabel299" w:customStyle="1">
    <w:name w:val="ListLabel 299"/>
    <w:qFormat/>
    <w:rsid w:val="00033925"/>
    <w:rPr>
      <w:rFonts w:cs="OpenSymbol"/>
    </w:rPr>
  </w:style>
  <w:style w:type="character" w:styleId="ListLabel300" w:customStyle="1">
    <w:name w:val="ListLabel 300"/>
    <w:qFormat/>
    <w:rsid w:val="00033925"/>
    <w:rPr>
      <w:rFonts w:cs="OpenSymbol"/>
    </w:rPr>
  </w:style>
  <w:style w:type="character" w:styleId="ListLabel301" w:customStyle="1">
    <w:name w:val="ListLabel 301"/>
    <w:qFormat/>
    <w:rsid w:val="00033925"/>
    <w:rPr>
      <w:rFonts w:cs="OpenSymbol"/>
    </w:rPr>
  </w:style>
  <w:style w:type="character" w:styleId="ListLabel302" w:customStyle="1">
    <w:name w:val="ListLabel 302"/>
    <w:qFormat/>
    <w:rsid w:val="00033925"/>
    <w:rPr>
      <w:rFonts w:cs="OpenSymbol"/>
    </w:rPr>
  </w:style>
  <w:style w:type="character" w:styleId="ListLabel303" w:customStyle="1">
    <w:name w:val="ListLabel 303"/>
    <w:qFormat/>
    <w:rsid w:val="00033925"/>
    <w:rPr>
      <w:rFonts w:cs="OpenSymbol"/>
    </w:rPr>
  </w:style>
  <w:style w:type="character" w:styleId="ListLabel304" w:customStyle="1">
    <w:name w:val="ListLabel 304"/>
    <w:qFormat/>
    <w:rsid w:val="00033925"/>
    <w:rPr>
      <w:rFonts w:cs="OpenSymbol"/>
    </w:rPr>
  </w:style>
  <w:style w:type="character" w:styleId="ListLabel305" w:customStyle="1">
    <w:name w:val="ListLabel 305"/>
    <w:qFormat/>
    <w:rsid w:val="00033925"/>
    <w:rPr>
      <w:rFonts w:cs="OpenSymbol"/>
    </w:rPr>
  </w:style>
  <w:style w:type="character" w:styleId="ListLabel306" w:customStyle="1">
    <w:name w:val="ListLabel 306"/>
    <w:qFormat/>
    <w:rsid w:val="00033925"/>
    <w:rPr>
      <w:rFonts w:cs="OpenSymbol"/>
    </w:rPr>
  </w:style>
  <w:style w:type="character" w:styleId="InternetLink" w:customStyle="1">
    <w:name w:val="Internet Link"/>
    <w:rsid w:val="00033925"/>
    <w:rPr>
      <w:color w:val="000080"/>
      <w:u w:val="single"/>
    </w:rPr>
  </w:style>
  <w:style w:type="character" w:styleId="ListLabel307" w:customStyle="1">
    <w:name w:val="ListLabel 307"/>
    <w:qFormat/>
    <w:rsid w:val="00bc21a0"/>
    <w:rPr>
      <w:rFonts w:cs="OpenSymbol"/>
    </w:rPr>
  </w:style>
  <w:style w:type="character" w:styleId="ListLabel308" w:customStyle="1">
    <w:name w:val="ListLabel 308"/>
    <w:qFormat/>
    <w:rsid w:val="00bc21a0"/>
    <w:rPr>
      <w:rFonts w:cs="OpenSymbol"/>
    </w:rPr>
  </w:style>
  <w:style w:type="character" w:styleId="ListLabel309" w:customStyle="1">
    <w:name w:val="ListLabel 309"/>
    <w:qFormat/>
    <w:rsid w:val="00bc21a0"/>
    <w:rPr>
      <w:rFonts w:cs="OpenSymbol"/>
    </w:rPr>
  </w:style>
  <w:style w:type="character" w:styleId="ListLabel310" w:customStyle="1">
    <w:name w:val="ListLabel 310"/>
    <w:qFormat/>
    <w:rsid w:val="00bc21a0"/>
    <w:rPr>
      <w:rFonts w:cs="OpenSymbol"/>
    </w:rPr>
  </w:style>
  <w:style w:type="character" w:styleId="ListLabel311" w:customStyle="1">
    <w:name w:val="ListLabel 311"/>
    <w:qFormat/>
    <w:rsid w:val="00bc21a0"/>
    <w:rPr>
      <w:rFonts w:cs="OpenSymbol"/>
    </w:rPr>
  </w:style>
  <w:style w:type="character" w:styleId="ListLabel312" w:customStyle="1">
    <w:name w:val="ListLabel 312"/>
    <w:qFormat/>
    <w:rsid w:val="00bc21a0"/>
    <w:rPr>
      <w:rFonts w:cs="OpenSymbol"/>
    </w:rPr>
  </w:style>
  <w:style w:type="character" w:styleId="ListLabel313" w:customStyle="1">
    <w:name w:val="ListLabel 313"/>
    <w:qFormat/>
    <w:rsid w:val="00bc21a0"/>
    <w:rPr>
      <w:rFonts w:cs="OpenSymbol"/>
    </w:rPr>
  </w:style>
  <w:style w:type="character" w:styleId="ListLabel314" w:customStyle="1">
    <w:name w:val="ListLabel 314"/>
    <w:qFormat/>
    <w:rsid w:val="00bc21a0"/>
    <w:rPr>
      <w:rFonts w:cs="OpenSymbol"/>
    </w:rPr>
  </w:style>
  <w:style w:type="character" w:styleId="ListLabel315" w:customStyle="1">
    <w:name w:val="ListLabel 315"/>
    <w:qFormat/>
    <w:rsid w:val="00bc21a0"/>
    <w:rPr>
      <w:rFonts w:cs="OpenSymbol"/>
    </w:rPr>
  </w:style>
  <w:style w:type="character" w:styleId="ListLabel316" w:customStyle="1">
    <w:name w:val="ListLabel 316"/>
    <w:qFormat/>
    <w:rsid w:val="00bc21a0"/>
    <w:rPr>
      <w:rFonts w:cs="OpenSymbol"/>
      <w:sz w:val="28"/>
    </w:rPr>
  </w:style>
  <w:style w:type="character" w:styleId="ListLabel317" w:customStyle="1">
    <w:name w:val="ListLabel 317"/>
    <w:qFormat/>
    <w:rsid w:val="00bc21a0"/>
    <w:rPr>
      <w:rFonts w:cs="OpenSymbol"/>
    </w:rPr>
  </w:style>
  <w:style w:type="character" w:styleId="ListLabel318" w:customStyle="1">
    <w:name w:val="ListLabel 318"/>
    <w:qFormat/>
    <w:rsid w:val="00bc21a0"/>
    <w:rPr>
      <w:rFonts w:cs="OpenSymbol"/>
    </w:rPr>
  </w:style>
  <w:style w:type="character" w:styleId="ListLabel319" w:customStyle="1">
    <w:name w:val="ListLabel 319"/>
    <w:qFormat/>
    <w:rsid w:val="00bc21a0"/>
    <w:rPr>
      <w:rFonts w:cs="OpenSymbol"/>
    </w:rPr>
  </w:style>
  <w:style w:type="character" w:styleId="ListLabel320" w:customStyle="1">
    <w:name w:val="ListLabel 320"/>
    <w:qFormat/>
    <w:rsid w:val="00bc21a0"/>
    <w:rPr>
      <w:rFonts w:cs="OpenSymbol"/>
    </w:rPr>
  </w:style>
  <w:style w:type="character" w:styleId="ListLabel321" w:customStyle="1">
    <w:name w:val="ListLabel 321"/>
    <w:qFormat/>
    <w:rsid w:val="00bc21a0"/>
    <w:rPr>
      <w:rFonts w:cs="OpenSymbol"/>
    </w:rPr>
  </w:style>
  <w:style w:type="character" w:styleId="ListLabel322" w:customStyle="1">
    <w:name w:val="ListLabel 322"/>
    <w:qFormat/>
    <w:rsid w:val="00bc21a0"/>
    <w:rPr>
      <w:rFonts w:cs="OpenSymbol"/>
    </w:rPr>
  </w:style>
  <w:style w:type="character" w:styleId="ListLabel323" w:customStyle="1">
    <w:name w:val="ListLabel 323"/>
    <w:qFormat/>
    <w:rsid w:val="00bc21a0"/>
    <w:rPr>
      <w:rFonts w:cs="OpenSymbol"/>
    </w:rPr>
  </w:style>
  <w:style w:type="character" w:styleId="ListLabel324" w:customStyle="1">
    <w:name w:val="ListLabel 324"/>
    <w:qFormat/>
    <w:rsid w:val="00bc21a0"/>
    <w:rPr>
      <w:rFonts w:cs="OpenSymbol"/>
    </w:rPr>
  </w:style>
  <w:style w:type="character" w:styleId="ListLabel325" w:customStyle="1">
    <w:name w:val="ListLabel 325"/>
    <w:qFormat/>
    <w:rsid w:val="00bc21a0"/>
    <w:rPr>
      <w:rFonts w:cs="OpenSymbol"/>
    </w:rPr>
  </w:style>
  <w:style w:type="character" w:styleId="ListLabel326" w:customStyle="1">
    <w:name w:val="ListLabel 326"/>
    <w:qFormat/>
    <w:rsid w:val="00bc21a0"/>
    <w:rPr>
      <w:rFonts w:cs="OpenSymbol"/>
    </w:rPr>
  </w:style>
  <w:style w:type="character" w:styleId="ListLabel327" w:customStyle="1">
    <w:name w:val="ListLabel 327"/>
    <w:qFormat/>
    <w:rsid w:val="00bc21a0"/>
    <w:rPr>
      <w:rFonts w:cs="OpenSymbol"/>
    </w:rPr>
  </w:style>
  <w:style w:type="character" w:styleId="ListLabel328" w:customStyle="1">
    <w:name w:val="ListLabel 328"/>
    <w:qFormat/>
    <w:rsid w:val="00bc21a0"/>
    <w:rPr>
      <w:rFonts w:cs="OpenSymbol"/>
    </w:rPr>
  </w:style>
  <w:style w:type="character" w:styleId="ListLabel329" w:customStyle="1">
    <w:name w:val="ListLabel 329"/>
    <w:qFormat/>
    <w:rsid w:val="00bc21a0"/>
    <w:rPr>
      <w:rFonts w:cs="OpenSymbol"/>
    </w:rPr>
  </w:style>
  <w:style w:type="character" w:styleId="ListLabel330" w:customStyle="1">
    <w:name w:val="ListLabel 330"/>
    <w:qFormat/>
    <w:rsid w:val="00bc21a0"/>
    <w:rPr>
      <w:rFonts w:cs="OpenSymbol"/>
    </w:rPr>
  </w:style>
  <w:style w:type="character" w:styleId="ListLabel331" w:customStyle="1">
    <w:name w:val="ListLabel 331"/>
    <w:qFormat/>
    <w:rsid w:val="00bc21a0"/>
    <w:rPr>
      <w:rFonts w:cs="OpenSymbol"/>
    </w:rPr>
  </w:style>
  <w:style w:type="character" w:styleId="ListLabel332" w:customStyle="1">
    <w:name w:val="ListLabel 332"/>
    <w:qFormat/>
    <w:rsid w:val="00bc21a0"/>
    <w:rPr>
      <w:rFonts w:cs="OpenSymbol"/>
    </w:rPr>
  </w:style>
  <w:style w:type="character" w:styleId="ListLabel333" w:customStyle="1">
    <w:name w:val="ListLabel 333"/>
    <w:qFormat/>
    <w:rsid w:val="00bc21a0"/>
    <w:rPr>
      <w:rFonts w:cs="OpenSymbol"/>
    </w:rPr>
  </w:style>
  <w:style w:type="character" w:styleId="ListLabel334" w:customStyle="1">
    <w:name w:val="ListLabel 334"/>
    <w:qFormat/>
    <w:rsid w:val="00bc21a0"/>
    <w:rPr>
      <w:rFonts w:cs="OpenSymbol"/>
    </w:rPr>
  </w:style>
  <w:style w:type="character" w:styleId="ListLabel335" w:customStyle="1">
    <w:name w:val="ListLabel 335"/>
    <w:qFormat/>
    <w:rsid w:val="00bc21a0"/>
    <w:rPr>
      <w:rFonts w:cs="OpenSymbol"/>
    </w:rPr>
  </w:style>
  <w:style w:type="character" w:styleId="ListLabel336" w:customStyle="1">
    <w:name w:val="ListLabel 336"/>
    <w:qFormat/>
    <w:rsid w:val="00bc21a0"/>
    <w:rPr>
      <w:rFonts w:cs="OpenSymbol"/>
    </w:rPr>
  </w:style>
  <w:style w:type="character" w:styleId="ListLabel337" w:customStyle="1">
    <w:name w:val="ListLabel 337"/>
    <w:qFormat/>
    <w:rsid w:val="00bc21a0"/>
    <w:rPr>
      <w:rFonts w:cs="OpenSymbol"/>
    </w:rPr>
  </w:style>
  <w:style w:type="character" w:styleId="ListLabel338" w:customStyle="1">
    <w:name w:val="ListLabel 338"/>
    <w:qFormat/>
    <w:rsid w:val="00bc21a0"/>
    <w:rPr>
      <w:rFonts w:cs="OpenSymbol"/>
    </w:rPr>
  </w:style>
  <w:style w:type="character" w:styleId="ListLabel339" w:customStyle="1">
    <w:name w:val="ListLabel 339"/>
    <w:qFormat/>
    <w:rsid w:val="00bc21a0"/>
    <w:rPr>
      <w:rFonts w:cs="OpenSymbol"/>
    </w:rPr>
  </w:style>
  <w:style w:type="character" w:styleId="ListLabel340" w:customStyle="1">
    <w:name w:val="ListLabel 340"/>
    <w:qFormat/>
    <w:rsid w:val="00bc21a0"/>
    <w:rPr>
      <w:rFonts w:cs="OpenSymbol"/>
    </w:rPr>
  </w:style>
  <w:style w:type="character" w:styleId="ListLabel341" w:customStyle="1">
    <w:name w:val="ListLabel 341"/>
    <w:qFormat/>
    <w:rsid w:val="00bc21a0"/>
    <w:rPr>
      <w:rFonts w:cs="OpenSymbol"/>
    </w:rPr>
  </w:style>
  <w:style w:type="character" w:styleId="ListLabel342" w:customStyle="1">
    <w:name w:val="ListLabel 342"/>
    <w:qFormat/>
    <w:rsid w:val="00bc21a0"/>
    <w:rPr>
      <w:rFonts w:cs="OpenSymbol"/>
    </w:rPr>
  </w:style>
  <w:style w:type="character" w:styleId="ListLabel343" w:customStyle="1">
    <w:name w:val="ListLabel 343"/>
    <w:qFormat/>
    <w:rsid w:val="00bc21a0"/>
    <w:rPr>
      <w:rFonts w:cs="OpenSymbol"/>
      <w:b w:val="false"/>
      <w:sz w:val="28"/>
    </w:rPr>
  </w:style>
  <w:style w:type="character" w:styleId="ListLabel344" w:customStyle="1">
    <w:name w:val="ListLabel 344"/>
    <w:qFormat/>
    <w:rsid w:val="00bc21a0"/>
    <w:rPr>
      <w:rFonts w:cs="OpenSymbol"/>
    </w:rPr>
  </w:style>
  <w:style w:type="character" w:styleId="ListLabel345" w:customStyle="1">
    <w:name w:val="ListLabel 345"/>
    <w:qFormat/>
    <w:rsid w:val="00bc21a0"/>
    <w:rPr>
      <w:rFonts w:cs="OpenSymbol"/>
    </w:rPr>
  </w:style>
  <w:style w:type="character" w:styleId="ListLabel346" w:customStyle="1">
    <w:name w:val="ListLabel 346"/>
    <w:qFormat/>
    <w:rsid w:val="00bc21a0"/>
    <w:rPr>
      <w:rFonts w:cs="OpenSymbol"/>
    </w:rPr>
  </w:style>
  <w:style w:type="character" w:styleId="ListLabel347" w:customStyle="1">
    <w:name w:val="ListLabel 347"/>
    <w:qFormat/>
    <w:rsid w:val="00bc21a0"/>
    <w:rPr>
      <w:rFonts w:cs="OpenSymbol"/>
    </w:rPr>
  </w:style>
  <w:style w:type="character" w:styleId="ListLabel348" w:customStyle="1">
    <w:name w:val="ListLabel 348"/>
    <w:qFormat/>
    <w:rsid w:val="00bc21a0"/>
    <w:rPr>
      <w:rFonts w:cs="OpenSymbol"/>
    </w:rPr>
  </w:style>
  <w:style w:type="character" w:styleId="ListLabel349" w:customStyle="1">
    <w:name w:val="ListLabel 349"/>
    <w:qFormat/>
    <w:rsid w:val="00bc21a0"/>
    <w:rPr>
      <w:rFonts w:cs="OpenSymbol"/>
    </w:rPr>
  </w:style>
  <w:style w:type="character" w:styleId="ListLabel350" w:customStyle="1">
    <w:name w:val="ListLabel 350"/>
    <w:qFormat/>
    <w:rsid w:val="00bc21a0"/>
    <w:rPr>
      <w:rFonts w:cs="OpenSymbol"/>
    </w:rPr>
  </w:style>
  <w:style w:type="character" w:styleId="ListLabel351" w:customStyle="1">
    <w:name w:val="ListLabel 351"/>
    <w:qFormat/>
    <w:rsid w:val="00bc21a0"/>
    <w:rPr>
      <w:rFonts w:cs="OpenSymbol"/>
    </w:rPr>
  </w:style>
  <w:style w:type="character" w:styleId="ListLabel352" w:customStyle="1">
    <w:name w:val="ListLabel 352"/>
    <w:qFormat/>
    <w:rsid w:val="00bc21a0"/>
    <w:rPr>
      <w:rFonts w:cs="OpenSymbol"/>
    </w:rPr>
  </w:style>
  <w:style w:type="character" w:styleId="ListLabel353" w:customStyle="1">
    <w:name w:val="ListLabel 353"/>
    <w:qFormat/>
    <w:rsid w:val="00bc21a0"/>
    <w:rPr>
      <w:rFonts w:cs="OpenSymbol"/>
    </w:rPr>
  </w:style>
  <w:style w:type="character" w:styleId="ListLabel354" w:customStyle="1">
    <w:name w:val="ListLabel 354"/>
    <w:qFormat/>
    <w:rsid w:val="00bc21a0"/>
    <w:rPr>
      <w:rFonts w:cs="OpenSymbol"/>
    </w:rPr>
  </w:style>
  <w:style w:type="character" w:styleId="ListLabel355" w:customStyle="1">
    <w:name w:val="ListLabel 355"/>
    <w:qFormat/>
    <w:rsid w:val="00bc21a0"/>
    <w:rPr>
      <w:rFonts w:cs="OpenSymbol"/>
    </w:rPr>
  </w:style>
  <w:style w:type="character" w:styleId="ListLabel356" w:customStyle="1">
    <w:name w:val="ListLabel 356"/>
    <w:qFormat/>
    <w:rsid w:val="00bc21a0"/>
    <w:rPr>
      <w:rFonts w:cs="OpenSymbol"/>
    </w:rPr>
  </w:style>
  <w:style w:type="character" w:styleId="ListLabel357" w:customStyle="1">
    <w:name w:val="ListLabel 357"/>
    <w:qFormat/>
    <w:rsid w:val="00bc21a0"/>
    <w:rPr>
      <w:rFonts w:cs="OpenSymbol"/>
    </w:rPr>
  </w:style>
  <w:style w:type="character" w:styleId="ListLabel358" w:customStyle="1">
    <w:name w:val="ListLabel 358"/>
    <w:qFormat/>
    <w:rsid w:val="00bc21a0"/>
    <w:rPr>
      <w:rFonts w:cs="OpenSymbol"/>
    </w:rPr>
  </w:style>
  <w:style w:type="character" w:styleId="ListLabel359" w:customStyle="1">
    <w:name w:val="ListLabel 359"/>
    <w:qFormat/>
    <w:rsid w:val="00bc21a0"/>
    <w:rPr>
      <w:rFonts w:cs="OpenSymbol"/>
    </w:rPr>
  </w:style>
  <w:style w:type="character" w:styleId="ListLabel360" w:customStyle="1">
    <w:name w:val="ListLabel 360"/>
    <w:qFormat/>
    <w:rsid w:val="00bc21a0"/>
    <w:rPr>
      <w:rFonts w:cs="OpenSymbol"/>
    </w:rPr>
  </w:style>
  <w:style w:type="character" w:styleId="ListLabel361" w:customStyle="1">
    <w:name w:val="ListLabel 361"/>
    <w:qFormat/>
    <w:rsid w:val="00bc21a0"/>
    <w:rPr>
      <w:rFonts w:cs="OpenSymbol"/>
      <w:b w:val="false"/>
      <w:sz w:val="28"/>
    </w:rPr>
  </w:style>
  <w:style w:type="character" w:styleId="ListLabel362" w:customStyle="1">
    <w:name w:val="ListLabel 362"/>
    <w:qFormat/>
    <w:rsid w:val="00bc21a0"/>
    <w:rPr>
      <w:rFonts w:cs="OpenSymbol"/>
    </w:rPr>
  </w:style>
  <w:style w:type="character" w:styleId="ListLabel363" w:customStyle="1">
    <w:name w:val="ListLabel 363"/>
    <w:qFormat/>
    <w:rsid w:val="00bc21a0"/>
    <w:rPr>
      <w:rFonts w:cs="OpenSymbol"/>
    </w:rPr>
  </w:style>
  <w:style w:type="character" w:styleId="ListLabel364" w:customStyle="1">
    <w:name w:val="ListLabel 364"/>
    <w:qFormat/>
    <w:rsid w:val="00bc21a0"/>
    <w:rPr>
      <w:rFonts w:cs="OpenSymbol"/>
    </w:rPr>
  </w:style>
  <w:style w:type="character" w:styleId="ListLabel365" w:customStyle="1">
    <w:name w:val="ListLabel 365"/>
    <w:qFormat/>
    <w:rsid w:val="00bc21a0"/>
    <w:rPr>
      <w:rFonts w:cs="OpenSymbol"/>
    </w:rPr>
  </w:style>
  <w:style w:type="character" w:styleId="ListLabel366" w:customStyle="1">
    <w:name w:val="ListLabel 366"/>
    <w:qFormat/>
    <w:rsid w:val="00bc21a0"/>
    <w:rPr>
      <w:rFonts w:cs="OpenSymbol"/>
    </w:rPr>
  </w:style>
  <w:style w:type="character" w:styleId="ListLabel367" w:customStyle="1">
    <w:name w:val="ListLabel 367"/>
    <w:qFormat/>
    <w:rsid w:val="00bc21a0"/>
    <w:rPr>
      <w:rFonts w:cs="OpenSymbol"/>
    </w:rPr>
  </w:style>
  <w:style w:type="character" w:styleId="ListLabel368" w:customStyle="1">
    <w:name w:val="ListLabel 368"/>
    <w:qFormat/>
    <w:rsid w:val="00bc21a0"/>
    <w:rPr>
      <w:rFonts w:cs="OpenSymbol"/>
    </w:rPr>
  </w:style>
  <w:style w:type="character" w:styleId="ListLabel369" w:customStyle="1">
    <w:name w:val="ListLabel 369"/>
    <w:qFormat/>
    <w:rsid w:val="00bc21a0"/>
    <w:rPr>
      <w:rFonts w:cs="OpenSymbol"/>
    </w:rPr>
  </w:style>
  <w:style w:type="character" w:styleId="ListLabel370" w:customStyle="1">
    <w:name w:val="ListLabel 370"/>
    <w:qFormat/>
    <w:rsid w:val="00bc21a0"/>
    <w:rPr>
      <w:rFonts w:cs="OpenSymbol"/>
      <w:b w:val="false"/>
      <w:sz w:val="28"/>
    </w:rPr>
  </w:style>
  <w:style w:type="character" w:styleId="ListLabel371" w:customStyle="1">
    <w:name w:val="ListLabel 371"/>
    <w:qFormat/>
    <w:rsid w:val="00bc21a0"/>
    <w:rPr>
      <w:rFonts w:cs="OpenSymbol"/>
    </w:rPr>
  </w:style>
  <w:style w:type="character" w:styleId="ListLabel372" w:customStyle="1">
    <w:name w:val="ListLabel 372"/>
    <w:qFormat/>
    <w:rsid w:val="00bc21a0"/>
    <w:rPr>
      <w:rFonts w:cs="OpenSymbol"/>
    </w:rPr>
  </w:style>
  <w:style w:type="character" w:styleId="ListLabel373" w:customStyle="1">
    <w:name w:val="ListLabel 373"/>
    <w:qFormat/>
    <w:rsid w:val="00bc21a0"/>
    <w:rPr>
      <w:rFonts w:cs="OpenSymbol"/>
    </w:rPr>
  </w:style>
  <w:style w:type="character" w:styleId="ListLabel374" w:customStyle="1">
    <w:name w:val="ListLabel 374"/>
    <w:qFormat/>
    <w:rsid w:val="00bc21a0"/>
    <w:rPr>
      <w:rFonts w:cs="OpenSymbol"/>
    </w:rPr>
  </w:style>
  <w:style w:type="character" w:styleId="ListLabel375" w:customStyle="1">
    <w:name w:val="ListLabel 375"/>
    <w:qFormat/>
    <w:rsid w:val="00bc21a0"/>
    <w:rPr>
      <w:rFonts w:cs="OpenSymbol"/>
    </w:rPr>
  </w:style>
  <w:style w:type="character" w:styleId="ListLabel376" w:customStyle="1">
    <w:name w:val="ListLabel 376"/>
    <w:qFormat/>
    <w:rsid w:val="00bc21a0"/>
    <w:rPr>
      <w:rFonts w:cs="OpenSymbol"/>
    </w:rPr>
  </w:style>
  <w:style w:type="character" w:styleId="ListLabel377" w:customStyle="1">
    <w:name w:val="ListLabel 377"/>
    <w:qFormat/>
    <w:rsid w:val="00bc21a0"/>
    <w:rPr>
      <w:rFonts w:cs="OpenSymbol"/>
    </w:rPr>
  </w:style>
  <w:style w:type="character" w:styleId="ListLabel378" w:customStyle="1">
    <w:name w:val="ListLabel 378"/>
    <w:qFormat/>
    <w:rsid w:val="00bc21a0"/>
    <w:rPr>
      <w:rFonts w:cs="OpenSymbol"/>
    </w:rPr>
  </w:style>
  <w:style w:type="character" w:styleId="ListLabel379" w:customStyle="1">
    <w:name w:val="ListLabel 379"/>
    <w:qFormat/>
    <w:rsid w:val="00bc21a0"/>
    <w:rPr>
      <w:rFonts w:cs="OpenSymbol"/>
      <w:b w:val="false"/>
      <w:sz w:val="28"/>
    </w:rPr>
  </w:style>
  <w:style w:type="character" w:styleId="ListLabel380" w:customStyle="1">
    <w:name w:val="ListLabel 380"/>
    <w:qFormat/>
    <w:rsid w:val="00bc21a0"/>
    <w:rPr>
      <w:rFonts w:cs="OpenSymbol"/>
    </w:rPr>
  </w:style>
  <w:style w:type="character" w:styleId="ListLabel381" w:customStyle="1">
    <w:name w:val="ListLabel 381"/>
    <w:qFormat/>
    <w:rsid w:val="00bc21a0"/>
    <w:rPr>
      <w:rFonts w:cs="OpenSymbol"/>
    </w:rPr>
  </w:style>
  <w:style w:type="character" w:styleId="ListLabel382" w:customStyle="1">
    <w:name w:val="ListLabel 382"/>
    <w:qFormat/>
    <w:rsid w:val="00bc21a0"/>
    <w:rPr>
      <w:rFonts w:cs="OpenSymbol"/>
    </w:rPr>
  </w:style>
  <w:style w:type="character" w:styleId="ListLabel383" w:customStyle="1">
    <w:name w:val="ListLabel 383"/>
    <w:qFormat/>
    <w:rsid w:val="00bc21a0"/>
    <w:rPr>
      <w:rFonts w:cs="OpenSymbol"/>
    </w:rPr>
  </w:style>
  <w:style w:type="character" w:styleId="ListLabel384" w:customStyle="1">
    <w:name w:val="ListLabel 384"/>
    <w:qFormat/>
    <w:rsid w:val="00bc21a0"/>
    <w:rPr>
      <w:rFonts w:cs="OpenSymbol"/>
    </w:rPr>
  </w:style>
  <w:style w:type="character" w:styleId="ListLabel385" w:customStyle="1">
    <w:name w:val="ListLabel 385"/>
    <w:qFormat/>
    <w:rsid w:val="00bc21a0"/>
    <w:rPr>
      <w:rFonts w:cs="OpenSymbol"/>
    </w:rPr>
  </w:style>
  <w:style w:type="character" w:styleId="ListLabel386" w:customStyle="1">
    <w:name w:val="ListLabel 386"/>
    <w:qFormat/>
    <w:rsid w:val="00bc21a0"/>
    <w:rPr>
      <w:rFonts w:cs="OpenSymbol"/>
    </w:rPr>
  </w:style>
  <w:style w:type="character" w:styleId="ListLabel387" w:customStyle="1">
    <w:name w:val="ListLabel 387"/>
    <w:qFormat/>
    <w:rsid w:val="00bc21a0"/>
    <w:rPr>
      <w:rFonts w:cs="OpenSymbol"/>
    </w:rPr>
  </w:style>
  <w:style w:type="character" w:styleId="ListLabel388" w:customStyle="1">
    <w:name w:val="ListLabel 388"/>
    <w:qFormat/>
    <w:rsid w:val="00bc21a0"/>
    <w:rPr>
      <w:rFonts w:cs="OpenSymbol"/>
      <w:b w:val="false"/>
      <w:sz w:val="28"/>
    </w:rPr>
  </w:style>
  <w:style w:type="character" w:styleId="ListLabel389" w:customStyle="1">
    <w:name w:val="ListLabel 389"/>
    <w:qFormat/>
    <w:rsid w:val="00bc21a0"/>
    <w:rPr>
      <w:rFonts w:cs="OpenSymbol"/>
    </w:rPr>
  </w:style>
  <w:style w:type="character" w:styleId="ListLabel390" w:customStyle="1">
    <w:name w:val="ListLabel 390"/>
    <w:qFormat/>
    <w:rsid w:val="00bc21a0"/>
    <w:rPr>
      <w:rFonts w:cs="OpenSymbol"/>
    </w:rPr>
  </w:style>
  <w:style w:type="character" w:styleId="ListLabel391" w:customStyle="1">
    <w:name w:val="ListLabel 391"/>
    <w:qFormat/>
    <w:rsid w:val="00bc21a0"/>
    <w:rPr>
      <w:rFonts w:cs="OpenSymbol"/>
    </w:rPr>
  </w:style>
  <w:style w:type="character" w:styleId="ListLabel392" w:customStyle="1">
    <w:name w:val="ListLabel 392"/>
    <w:qFormat/>
    <w:rsid w:val="00bc21a0"/>
    <w:rPr>
      <w:rFonts w:cs="OpenSymbol"/>
    </w:rPr>
  </w:style>
  <w:style w:type="character" w:styleId="ListLabel393" w:customStyle="1">
    <w:name w:val="ListLabel 393"/>
    <w:qFormat/>
    <w:rsid w:val="00bc21a0"/>
    <w:rPr>
      <w:rFonts w:cs="OpenSymbol"/>
    </w:rPr>
  </w:style>
  <w:style w:type="character" w:styleId="ListLabel394" w:customStyle="1">
    <w:name w:val="ListLabel 394"/>
    <w:qFormat/>
    <w:rsid w:val="00bc21a0"/>
    <w:rPr>
      <w:rFonts w:cs="OpenSymbol"/>
    </w:rPr>
  </w:style>
  <w:style w:type="character" w:styleId="ListLabel395" w:customStyle="1">
    <w:name w:val="ListLabel 395"/>
    <w:qFormat/>
    <w:rsid w:val="00bc21a0"/>
    <w:rPr>
      <w:rFonts w:cs="OpenSymbol"/>
    </w:rPr>
  </w:style>
  <w:style w:type="character" w:styleId="ListLabel396" w:customStyle="1">
    <w:name w:val="ListLabel 396"/>
    <w:qFormat/>
    <w:rsid w:val="00bc21a0"/>
    <w:rPr>
      <w:rFonts w:cs="OpenSymbol"/>
    </w:rPr>
  </w:style>
  <w:style w:type="character" w:styleId="ListLabel397" w:customStyle="1">
    <w:name w:val="ListLabel 397"/>
    <w:qFormat/>
    <w:rsid w:val="00bc21a0"/>
    <w:rPr>
      <w:rFonts w:cs="OpenSymbol"/>
      <w:b w:val="false"/>
      <w:sz w:val="28"/>
    </w:rPr>
  </w:style>
  <w:style w:type="character" w:styleId="ListLabel398" w:customStyle="1">
    <w:name w:val="ListLabel 398"/>
    <w:qFormat/>
    <w:rsid w:val="00bc21a0"/>
    <w:rPr>
      <w:rFonts w:cs="OpenSymbol"/>
    </w:rPr>
  </w:style>
  <w:style w:type="character" w:styleId="ListLabel399" w:customStyle="1">
    <w:name w:val="ListLabel 399"/>
    <w:qFormat/>
    <w:rsid w:val="00bc21a0"/>
    <w:rPr>
      <w:rFonts w:cs="OpenSymbol"/>
    </w:rPr>
  </w:style>
  <w:style w:type="character" w:styleId="ListLabel400" w:customStyle="1">
    <w:name w:val="ListLabel 400"/>
    <w:qFormat/>
    <w:rsid w:val="00bc21a0"/>
    <w:rPr>
      <w:rFonts w:cs="OpenSymbol"/>
    </w:rPr>
  </w:style>
  <w:style w:type="character" w:styleId="ListLabel401" w:customStyle="1">
    <w:name w:val="ListLabel 401"/>
    <w:qFormat/>
    <w:rsid w:val="00bc21a0"/>
    <w:rPr>
      <w:rFonts w:cs="OpenSymbol"/>
    </w:rPr>
  </w:style>
  <w:style w:type="character" w:styleId="ListLabel402" w:customStyle="1">
    <w:name w:val="ListLabel 402"/>
    <w:qFormat/>
    <w:rsid w:val="00bc21a0"/>
    <w:rPr>
      <w:rFonts w:cs="OpenSymbol"/>
    </w:rPr>
  </w:style>
  <w:style w:type="character" w:styleId="ListLabel403" w:customStyle="1">
    <w:name w:val="ListLabel 403"/>
    <w:qFormat/>
    <w:rsid w:val="00bc21a0"/>
    <w:rPr>
      <w:rFonts w:cs="OpenSymbol"/>
    </w:rPr>
  </w:style>
  <w:style w:type="character" w:styleId="ListLabel404" w:customStyle="1">
    <w:name w:val="ListLabel 404"/>
    <w:qFormat/>
    <w:rsid w:val="00bc21a0"/>
    <w:rPr>
      <w:rFonts w:cs="OpenSymbol"/>
    </w:rPr>
  </w:style>
  <w:style w:type="character" w:styleId="ListLabel405" w:customStyle="1">
    <w:name w:val="ListLabel 405"/>
    <w:qFormat/>
    <w:rsid w:val="00bc21a0"/>
    <w:rPr>
      <w:rFonts w:cs="OpenSymbol"/>
    </w:rPr>
  </w:style>
  <w:style w:type="character" w:styleId="ListLabel406" w:customStyle="1">
    <w:name w:val="ListLabel 406"/>
    <w:qFormat/>
    <w:rsid w:val="00bc21a0"/>
    <w:rPr>
      <w:rFonts w:cs="OpenSymbol"/>
      <w:b w:val="false"/>
      <w:sz w:val="28"/>
    </w:rPr>
  </w:style>
  <w:style w:type="character" w:styleId="ListLabel407" w:customStyle="1">
    <w:name w:val="ListLabel 407"/>
    <w:qFormat/>
    <w:rsid w:val="00bc21a0"/>
    <w:rPr>
      <w:rFonts w:cs="OpenSymbol"/>
    </w:rPr>
  </w:style>
  <w:style w:type="character" w:styleId="ListLabel408" w:customStyle="1">
    <w:name w:val="ListLabel 408"/>
    <w:qFormat/>
    <w:rsid w:val="00bc21a0"/>
    <w:rPr>
      <w:rFonts w:cs="OpenSymbol"/>
    </w:rPr>
  </w:style>
  <w:style w:type="character" w:styleId="ListLabel409" w:customStyle="1">
    <w:name w:val="ListLabel 409"/>
    <w:qFormat/>
    <w:rsid w:val="00bc21a0"/>
    <w:rPr>
      <w:rFonts w:cs="OpenSymbol"/>
    </w:rPr>
  </w:style>
  <w:style w:type="character" w:styleId="ListLabel410" w:customStyle="1">
    <w:name w:val="ListLabel 410"/>
    <w:qFormat/>
    <w:rsid w:val="00bc21a0"/>
    <w:rPr>
      <w:rFonts w:cs="OpenSymbol"/>
    </w:rPr>
  </w:style>
  <w:style w:type="character" w:styleId="ListLabel411" w:customStyle="1">
    <w:name w:val="ListLabel 411"/>
    <w:qFormat/>
    <w:rsid w:val="00bc21a0"/>
    <w:rPr>
      <w:rFonts w:cs="OpenSymbol"/>
    </w:rPr>
  </w:style>
  <w:style w:type="character" w:styleId="ListLabel412" w:customStyle="1">
    <w:name w:val="ListLabel 412"/>
    <w:qFormat/>
    <w:rsid w:val="00bc21a0"/>
    <w:rPr>
      <w:rFonts w:cs="OpenSymbol"/>
    </w:rPr>
  </w:style>
  <w:style w:type="character" w:styleId="ListLabel413" w:customStyle="1">
    <w:name w:val="ListLabel 413"/>
    <w:qFormat/>
    <w:rsid w:val="00bc21a0"/>
    <w:rPr>
      <w:rFonts w:cs="OpenSymbol"/>
    </w:rPr>
  </w:style>
  <w:style w:type="character" w:styleId="ListLabel414" w:customStyle="1">
    <w:name w:val="ListLabel 414"/>
    <w:qFormat/>
    <w:rsid w:val="00bc21a0"/>
    <w:rPr>
      <w:rFonts w:cs="OpenSymbol"/>
    </w:rPr>
  </w:style>
  <w:style w:type="character" w:styleId="ListLabel415" w:customStyle="1">
    <w:name w:val="ListLabel 415"/>
    <w:qFormat/>
    <w:rsid w:val="00bc21a0"/>
    <w:rPr>
      <w:rFonts w:cs="OpenSymbol"/>
      <w:b w:val="false"/>
      <w:sz w:val="28"/>
    </w:rPr>
  </w:style>
  <w:style w:type="character" w:styleId="ListLabel416" w:customStyle="1">
    <w:name w:val="ListLabel 416"/>
    <w:qFormat/>
    <w:rsid w:val="00bc21a0"/>
    <w:rPr>
      <w:rFonts w:cs="OpenSymbol"/>
    </w:rPr>
  </w:style>
  <w:style w:type="character" w:styleId="ListLabel417" w:customStyle="1">
    <w:name w:val="ListLabel 417"/>
    <w:qFormat/>
    <w:rsid w:val="00bc21a0"/>
    <w:rPr>
      <w:rFonts w:cs="OpenSymbol"/>
    </w:rPr>
  </w:style>
  <w:style w:type="character" w:styleId="ListLabel418" w:customStyle="1">
    <w:name w:val="ListLabel 418"/>
    <w:qFormat/>
    <w:rsid w:val="00bc21a0"/>
    <w:rPr>
      <w:rFonts w:cs="OpenSymbol"/>
    </w:rPr>
  </w:style>
  <w:style w:type="character" w:styleId="ListLabel419" w:customStyle="1">
    <w:name w:val="ListLabel 419"/>
    <w:qFormat/>
    <w:rsid w:val="00bc21a0"/>
    <w:rPr>
      <w:rFonts w:cs="OpenSymbol"/>
    </w:rPr>
  </w:style>
  <w:style w:type="character" w:styleId="ListLabel420" w:customStyle="1">
    <w:name w:val="ListLabel 420"/>
    <w:qFormat/>
    <w:rsid w:val="00bc21a0"/>
    <w:rPr>
      <w:rFonts w:cs="OpenSymbol"/>
    </w:rPr>
  </w:style>
  <w:style w:type="character" w:styleId="ListLabel421" w:customStyle="1">
    <w:name w:val="ListLabel 421"/>
    <w:qFormat/>
    <w:rsid w:val="00bc21a0"/>
    <w:rPr>
      <w:rFonts w:cs="OpenSymbol"/>
    </w:rPr>
  </w:style>
  <w:style w:type="character" w:styleId="ListLabel422" w:customStyle="1">
    <w:name w:val="ListLabel 422"/>
    <w:qFormat/>
    <w:rsid w:val="00bc21a0"/>
    <w:rPr>
      <w:rFonts w:cs="OpenSymbol"/>
    </w:rPr>
  </w:style>
  <w:style w:type="character" w:styleId="ListLabel423" w:customStyle="1">
    <w:name w:val="ListLabel 423"/>
    <w:qFormat/>
    <w:rsid w:val="00bc21a0"/>
    <w:rPr>
      <w:rFonts w:cs="OpenSymbol"/>
    </w:rPr>
  </w:style>
  <w:style w:type="character" w:styleId="ListLabel424" w:customStyle="1">
    <w:name w:val="ListLabel 424"/>
    <w:qFormat/>
    <w:rsid w:val="00bc21a0"/>
    <w:rPr>
      <w:rFonts w:cs="OpenSymbol"/>
      <w:b w:val="false"/>
      <w:sz w:val="28"/>
    </w:rPr>
  </w:style>
  <w:style w:type="character" w:styleId="ListLabel425" w:customStyle="1">
    <w:name w:val="ListLabel 425"/>
    <w:qFormat/>
    <w:rsid w:val="00bc21a0"/>
    <w:rPr>
      <w:rFonts w:cs="OpenSymbol"/>
    </w:rPr>
  </w:style>
  <w:style w:type="character" w:styleId="ListLabel426" w:customStyle="1">
    <w:name w:val="ListLabel 426"/>
    <w:qFormat/>
    <w:rsid w:val="00bc21a0"/>
    <w:rPr>
      <w:rFonts w:cs="OpenSymbol"/>
    </w:rPr>
  </w:style>
  <w:style w:type="character" w:styleId="ListLabel427" w:customStyle="1">
    <w:name w:val="ListLabel 427"/>
    <w:qFormat/>
    <w:rsid w:val="00bc21a0"/>
    <w:rPr>
      <w:rFonts w:cs="OpenSymbol"/>
    </w:rPr>
  </w:style>
  <w:style w:type="character" w:styleId="ListLabel428" w:customStyle="1">
    <w:name w:val="ListLabel 428"/>
    <w:qFormat/>
    <w:rsid w:val="00bc21a0"/>
    <w:rPr>
      <w:rFonts w:cs="OpenSymbol"/>
    </w:rPr>
  </w:style>
  <w:style w:type="character" w:styleId="ListLabel429" w:customStyle="1">
    <w:name w:val="ListLabel 429"/>
    <w:qFormat/>
    <w:rsid w:val="00bc21a0"/>
    <w:rPr>
      <w:rFonts w:cs="OpenSymbol"/>
    </w:rPr>
  </w:style>
  <w:style w:type="character" w:styleId="ListLabel430" w:customStyle="1">
    <w:name w:val="ListLabel 430"/>
    <w:qFormat/>
    <w:rsid w:val="00bc21a0"/>
    <w:rPr>
      <w:rFonts w:cs="OpenSymbol"/>
    </w:rPr>
  </w:style>
  <w:style w:type="character" w:styleId="ListLabel431" w:customStyle="1">
    <w:name w:val="ListLabel 431"/>
    <w:qFormat/>
    <w:rsid w:val="00bc21a0"/>
    <w:rPr>
      <w:rFonts w:cs="OpenSymbol"/>
    </w:rPr>
  </w:style>
  <w:style w:type="character" w:styleId="ListLabel432" w:customStyle="1">
    <w:name w:val="ListLabel 432"/>
    <w:qFormat/>
    <w:rsid w:val="00bc21a0"/>
    <w:rPr>
      <w:rFonts w:cs="OpenSymbol"/>
    </w:rPr>
  </w:style>
  <w:style w:type="character" w:styleId="ListLabel433" w:customStyle="1">
    <w:name w:val="ListLabel 433"/>
    <w:qFormat/>
    <w:rsid w:val="00bc21a0"/>
    <w:rPr>
      <w:rFonts w:cs="OpenSymbol"/>
      <w:b w:val="false"/>
      <w:sz w:val="28"/>
    </w:rPr>
  </w:style>
  <w:style w:type="character" w:styleId="ListLabel434" w:customStyle="1">
    <w:name w:val="ListLabel 434"/>
    <w:qFormat/>
    <w:rsid w:val="00bc21a0"/>
    <w:rPr>
      <w:rFonts w:cs="OpenSymbol"/>
    </w:rPr>
  </w:style>
  <w:style w:type="character" w:styleId="ListLabel435" w:customStyle="1">
    <w:name w:val="ListLabel 435"/>
    <w:qFormat/>
    <w:rsid w:val="00bc21a0"/>
    <w:rPr>
      <w:rFonts w:cs="OpenSymbol"/>
    </w:rPr>
  </w:style>
  <w:style w:type="character" w:styleId="ListLabel436" w:customStyle="1">
    <w:name w:val="ListLabel 436"/>
    <w:qFormat/>
    <w:rsid w:val="00bc21a0"/>
    <w:rPr>
      <w:rFonts w:cs="OpenSymbol"/>
    </w:rPr>
  </w:style>
  <w:style w:type="character" w:styleId="ListLabel437" w:customStyle="1">
    <w:name w:val="ListLabel 437"/>
    <w:qFormat/>
    <w:rsid w:val="00bc21a0"/>
    <w:rPr>
      <w:rFonts w:cs="OpenSymbol"/>
    </w:rPr>
  </w:style>
  <w:style w:type="character" w:styleId="ListLabel438" w:customStyle="1">
    <w:name w:val="ListLabel 438"/>
    <w:qFormat/>
    <w:rsid w:val="00bc21a0"/>
    <w:rPr>
      <w:rFonts w:cs="OpenSymbol"/>
    </w:rPr>
  </w:style>
  <w:style w:type="character" w:styleId="ListLabel439" w:customStyle="1">
    <w:name w:val="ListLabel 439"/>
    <w:qFormat/>
    <w:rsid w:val="00bc21a0"/>
    <w:rPr>
      <w:rFonts w:cs="OpenSymbol"/>
    </w:rPr>
  </w:style>
  <w:style w:type="character" w:styleId="ListLabel440" w:customStyle="1">
    <w:name w:val="ListLabel 440"/>
    <w:qFormat/>
    <w:rsid w:val="00bc21a0"/>
    <w:rPr>
      <w:rFonts w:cs="OpenSymbol"/>
    </w:rPr>
  </w:style>
  <w:style w:type="character" w:styleId="ListLabel441" w:customStyle="1">
    <w:name w:val="ListLabel 441"/>
    <w:qFormat/>
    <w:rsid w:val="00bc21a0"/>
    <w:rPr>
      <w:rFonts w:cs="OpenSymbol"/>
    </w:rPr>
  </w:style>
  <w:style w:type="character" w:styleId="ListLabel442" w:customStyle="1">
    <w:name w:val="ListLabel 442"/>
    <w:qFormat/>
    <w:rsid w:val="00bc21a0"/>
    <w:rPr>
      <w:rFonts w:cs="OpenSymbol"/>
    </w:rPr>
  </w:style>
  <w:style w:type="character" w:styleId="ListLabel443" w:customStyle="1">
    <w:name w:val="ListLabel 443"/>
    <w:qFormat/>
    <w:rsid w:val="00bc21a0"/>
    <w:rPr>
      <w:rFonts w:cs="OpenSymbol"/>
    </w:rPr>
  </w:style>
  <w:style w:type="character" w:styleId="ListLabel444" w:customStyle="1">
    <w:name w:val="ListLabel 444"/>
    <w:qFormat/>
    <w:rsid w:val="00bc21a0"/>
    <w:rPr>
      <w:rFonts w:cs="OpenSymbol"/>
    </w:rPr>
  </w:style>
  <w:style w:type="character" w:styleId="ListLabel445" w:customStyle="1">
    <w:name w:val="ListLabel 445"/>
    <w:qFormat/>
    <w:rsid w:val="00bc21a0"/>
    <w:rPr>
      <w:rFonts w:cs="OpenSymbol"/>
    </w:rPr>
  </w:style>
  <w:style w:type="character" w:styleId="ListLabel446" w:customStyle="1">
    <w:name w:val="ListLabel 446"/>
    <w:qFormat/>
    <w:rsid w:val="00bc21a0"/>
    <w:rPr>
      <w:rFonts w:cs="OpenSymbol"/>
    </w:rPr>
  </w:style>
  <w:style w:type="character" w:styleId="ListLabel447" w:customStyle="1">
    <w:name w:val="ListLabel 447"/>
    <w:qFormat/>
    <w:rsid w:val="00bc21a0"/>
    <w:rPr>
      <w:rFonts w:cs="OpenSymbol"/>
    </w:rPr>
  </w:style>
  <w:style w:type="character" w:styleId="ListLabel448" w:customStyle="1">
    <w:name w:val="ListLabel 448"/>
    <w:qFormat/>
    <w:rsid w:val="00bc21a0"/>
    <w:rPr>
      <w:rFonts w:cs="OpenSymbol"/>
    </w:rPr>
  </w:style>
  <w:style w:type="character" w:styleId="ListLabel449" w:customStyle="1">
    <w:name w:val="ListLabel 449"/>
    <w:qFormat/>
    <w:rsid w:val="00bc21a0"/>
    <w:rPr>
      <w:rFonts w:cs="OpenSymbol"/>
    </w:rPr>
  </w:style>
  <w:style w:type="character" w:styleId="ListLabel450" w:customStyle="1">
    <w:name w:val="ListLabel 450"/>
    <w:qFormat/>
    <w:rsid w:val="00bc21a0"/>
    <w:rPr>
      <w:rFonts w:cs="OpenSymbol"/>
    </w:rPr>
  </w:style>
  <w:style w:type="character" w:styleId="ListLabel451" w:customStyle="1">
    <w:name w:val="ListLabel 451"/>
    <w:qFormat/>
    <w:rsid w:val="00bc21a0"/>
    <w:rPr>
      <w:rFonts w:cs="OpenSymbol"/>
    </w:rPr>
  </w:style>
  <w:style w:type="character" w:styleId="ListLabel452" w:customStyle="1">
    <w:name w:val="ListLabel 452"/>
    <w:qFormat/>
    <w:rsid w:val="00bc21a0"/>
    <w:rPr>
      <w:rFonts w:cs="OpenSymbol"/>
    </w:rPr>
  </w:style>
  <w:style w:type="character" w:styleId="ListLabel453" w:customStyle="1">
    <w:name w:val="ListLabel 453"/>
    <w:qFormat/>
    <w:rsid w:val="00bc21a0"/>
    <w:rPr>
      <w:rFonts w:cs="OpenSymbol"/>
    </w:rPr>
  </w:style>
  <w:style w:type="character" w:styleId="ListLabel454" w:customStyle="1">
    <w:name w:val="ListLabel 454"/>
    <w:qFormat/>
    <w:rsid w:val="00bc21a0"/>
    <w:rPr>
      <w:rFonts w:cs="OpenSymbol"/>
    </w:rPr>
  </w:style>
  <w:style w:type="character" w:styleId="ListLabel455" w:customStyle="1">
    <w:name w:val="ListLabel 455"/>
    <w:qFormat/>
    <w:rsid w:val="00bc21a0"/>
    <w:rPr>
      <w:rFonts w:cs="OpenSymbol"/>
    </w:rPr>
  </w:style>
  <w:style w:type="character" w:styleId="ListLabel456" w:customStyle="1">
    <w:name w:val="ListLabel 456"/>
    <w:qFormat/>
    <w:rsid w:val="00bc21a0"/>
    <w:rPr>
      <w:rFonts w:cs="OpenSymbol"/>
    </w:rPr>
  </w:style>
  <w:style w:type="character" w:styleId="ListLabel457" w:customStyle="1">
    <w:name w:val="ListLabel 457"/>
    <w:qFormat/>
    <w:rsid w:val="00bc21a0"/>
    <w:rPr>
      <w:rFonts w:cs="OpenSymbol"/>
    </w:rPr>
  </w:style>
  <w:style w:type="character" w:styleId="ListLabel458" w:customStyle="1">
    <w:name w:val="ListLabel 458"/>
    <w:qFormat/>
    <w:rsid w:val="00bc21a0"/>
    <w:rPr>
      <w:rFonts w:cs="OpenSymbol"/>
    </w:rPr>
  </w:style>
  <w:style w:type="character" w:styleId="ListLabel459" w:customStyle="1">
    <w:name w:val="ListLabel 459"/>
    <w:qFormat/>
    <w:rsid w:val="00bc21a0"/>
    <w:rPr>
      <w:rFonts w:cs="OpenSymbol"/>
    </w:rPr>
  </w:style>
  <w:style w:type="character" w:styleId="ListLabel460" w:customStyle="1">
    <w:name w:val="ListLabel 460"/>
    <w:qFormat/>
    <w:rsid w:val="00bc21a0"/>
    <w:rPr>
      <w:rFonts w:cs="OpenSymbol"/>
      <w:sz w:val="28"/>
    </w:rPr>
  </w:style>
  <w:style w:type="character" w:styleId="ListLabel461" w:customStyle="1">
    <w:name w:val="ListLabel 461"/>
    <w:qFormat/>
    <w:rsid w:val="00bc21a0"/>
    <w:rPr>
      <w:rFonts w:cs="OpenSymbol"/>
    </w:rPr>
  </w:style>
  <w:style w:type="character" w:styleId="ListLabel462" w:customStyle="1">
    <w:name w:val="ListLabel 462"/>
    <w:qFormat/>
    <w:rsid w:val="00bc21a0"/>
    <w:rPr>
      <w:rFonts w:cs="OpenSymbol"/>
    </w:rPr>
  </w:style>
  <w:style w:type="character" w:styleId="ListLabel463" w:customStyle="1">
    <w:name w:val="ListLabel 463"/>
    <w:qFormat/>
    <w:rsid w:val="00bc21a0"/>
    <w:rPr>
      <w:rFonts w:cs="OpenSymbol"/>
    </w:rPr>
  </w:style>
  <w:style w:type="character" w:styleId="ListLabel464" w:customStyle="1">
    <w:name w:val="ListLabel 464"/>
    <w:qFormat/>
    <w:rsid w:val="00bc21a0"/>
    <w:rPr>
      <w:rFonts w:cs="OpenSymbol"/>
    </w:rPr>
  </w:style>
  <w:style w:type="character" w:styleId="ListLabel465" w:customStyle="1">
    <w:name w:val="ListLabel 465"/>
    <w:qFormat/>
    <w:rsid w:val="00bc21a0"/>
    <w:rPr>
      <w:rFonts w:cs="OpenSymbol"/>
    </w:rPr>
  </w:style>
  <w:style w:type="character" w:styleId="ListLabel466" w:customStyle="1">
    <w:name w:val="ListLabel 466"/>
    <w:qFormat/>
    <w:rsid w:val="00bc21a0"/>
    <w:rPr>
      <w:rFonts w:cs="OpenSymbol"/>
    </w:rPr>
  </w:style>
  <w:style w:type="character" w:styleId="ListLabel467" w:customStyle="1">
    <w:name w:val="ListLabel 467"/>
    <w:qFormat/>
    <w:rsid w:val="00bc21a0"/>
    <w:rPr>
      <w:rFonts w:cs="OpenSymbol"/>
    </w:rPr>
  </w:style>
  <w:style w:type="character" w:styleId="ListLabel468" w:customStyle="1">
    <w:name w:val="ListLabel 468"/>
    <w:qFormat/>
    <w:rsid w:val="00bc21a0"/>
    <w:rPr>
      <w:rFonts w:cs="OpenSymbol"/>
    </w:rPr>
  </w:style>
  <w:style w:type="character" w:styleId="ListLabel469" w:customStyle="1">
    <w:name w:val="ListLabel 469"/>
    <w:qFormat/>
    <w:rsid w:val="00bc21a0"/>
    <w:rPr>
      <w:rFonts w:cs="OpenSymbol"/>
    </w:rPr>
  </w:style>
  <w:style w:type="character" w:styleId="ListLabel470" w:customStyle="1">
    <w:name w:val="ListLabel 470"/>
    <w:qFormat/>
    <w:rsid w:val="00bc21a0"/>
    <w:rPr>
      <w:rFonts w:cs="OpenSymbol"/>
    </w:rPr>
  </w:style>
  <w:style w:type="character" w:styleId="ListLabel471" w:customStyle="1">
    <w:name w:val="ListLabel 471"/>
    <w:qFormat/>
    <w:rsid w:val="00bc21a0"/>
    <w:rPr>
      <w:rFonts w:cs="OpenSymbol"/>
    </w:rPr>
  </w:style>
  <w:style w:type="character" w:styleId="ListLabel472" w:customStyle="1">
    <w:name w:val="ListLabel 472"/>
    <w:qFormat/>
    <w:rsid w:val="00bc21a0"/>
    <w:rPr>
      <w:rFonts w:cs="OpenSymbol"/>
    </w:rPr>
  </w:style>
  <w:style w:type="character" w:styleId="ListLabel473" w:customStyle="1">
    <w:name w:val="ListLabel 473"/>
    <w:qFormat/>
    <w:rsid w:val="00bc21a0"/>
    <w:rPr>
      <w:rFonts w:cs="OpenSymbol"/>
    </w:rPr>
  </w:style>
  <w:style w:type="character" w:styleId="ListLabel474" w:customStyle="1">
    <w:name w:val="ListLabel 474"/>
    <w:qFormat/>
    <w:rsid w:val="00bc21a0"/>
    <w:rPr>
      <w:rFonts w:cs="OpenSymbol"/>
    </w:rPr>
  </w:style>
  <w:style w:type="character" w:styleId="ListLabel475" w:customStyle="1">
    <w:name w:val="ListLabel 475"/>
    <w:qFormat/>
    <w:rsid w:val="00bc21a0"/>
    <w:rPr>
      <w:rFonts w:cs="OpenSymbol"/>
    </w:rPr>
  </w:style>
  <w:style w:type="character" w:styleId="ListLabel476" w:customStyle="1">
    <w:name w:val="ListLabel 476"/>
    <w:qFormat/>
    <w:rsid w:val="00bc21a0"/>
    <w:rPr>
      <w:rFonts w:cs="OpenSymbol"/>
    </w:rPr>
  </w:style>
  <w:style w:type="character" w:styleId="ListLabel477" w:customStyle="1">
    <w:name w:val="ListLabel 477"/>
    <w:qFormat/>
    <w:rsid w:val="00bc21a0"/>
    <w:rPr>
      <w:rFonts w:cs="OpenSymbol"/>
    </w:rPr>
  </w:style>
  <w:style w:type="character" w:styleId="ListLabel478" w:customStyle="1">
    <w:name w:val="ListLabel 478"/>
    <w:qFormat/>
    <w:rsid w:val="00bc21a0"/>
    <w:rPr>
      <w:rFonts w:cs="OpenSymbol"/>
    </w:rPr>
  </w:style>
  <w:style w:type="character" w:styleId="ListLabel479" w:customStyle="1">
    <w:name w:val="ListLabel 479"/>
    <w:qFormat/>
    <w:rsid w:val="00bc21a0"/>
    <w:rPr>
      <w:rFonts w:cs="OpenSymbol"/>
    </w:rPr>
  </w:style>
  <w:style w:type="character" w:styleId="ListLabel480" w:customStyle="1">
    <w:name w:val="ListLabel 480"/>
    <w:qFormat/>
    <w:rsid w:val="00bc21a0"/>
    <w:rPr>
      <w:rFonts w:cs="OpenSymbol"/>
    </w:rPr>
  </w:style>
  <w:style w:type="character" w:styleId="ListLabel481" w:customStyle="1">
    <w:name w:val="ListLabel 481"/>
    <w:qFormat/>
    <w:rsid w:val="00bc21a0"/>
    <w:rPr>
      <w:rFonts w:cs="OpenSymbol"/>
    </w:rPr>
  </w:style>
  <w:style w:type="character" w:styleId="ListLabel482" w:customStyle="1">
    <w:name w:val="ListLabel 482"/>
    <w:qFormat/>
    <w:rsid w:val="00bc21a0"/>
    <w:rPr>
      <w:rFonts w:cs="OpenSymbol"/>
    </w:rPr>
  </w:style>
  <w:style w:type="character" w:styleId="ListLabel483" w:customStyle="1">
    <w:name w:val="ListLabel 483"/>
    <w:qFormat/>
    <w:rsid w:val="00bc21a0"/>
    <w:rPr>
      <w:rFonts w:cs="OpenSymbol"/>
    </w:rPr>
  </w:style>
  <w:style w:type="character" w:styleId="ListLabel484" w:customStyle="1">
    <w:name w:val="ListLabel 484"/>
    <w:qFormat/>
    <w:rsid w:val="00bc21a0"/>
    <w:rPr>
      <w:rFonts w:cs="OpenSymbol"/>
    </w:rPr>
  </w:style>
  <w:style w:type="character" w:styleId="ListLabel485" w:customStyle="1">
    <w:name w:val="ListLabel 485"/>
    <w:qFormat/>
    <w:rsid w:val="00bc21a0"/>
    <w:rPr>
      <w:rFonts w:cs="OpenSymbol"/>
    </w:rPr>
  </w:style>
  <w:style w:type="character" w:styleId="ListLabel486" w:customStyle="1">
    <w:name w:val="ListLabel 486"/>
    <w:qFormat/>
    <w:rsid w:val="00bc21a0"/>
    <w:rPr>
      <w:rFonts w:cs="OpenSymbol"/>
    </w:rPr>
  </w:style>
  <w:style w:type="character" w:styleId="ListLabel487" w:customStyle="1">
    <w:name w:val="ListLabel 487"/>
    <w:qFormat/>
    <w:rsid w:val="00bc21a0"/>
    <w:rPr>
      <w:rFonts w:cs="OpenSymbol"/>
      <w:b w:val="false"/>
      <w:sz w:val="28"/>
    </w:rPr>
  </w:style>
  <w:style w:type="character" w:styleId="ListLabel488" w:customStyle="1">
    <w:name w:val="ListLabel 488"/>
    <w:qFormat/>
    <w:rsid w:val="00bc21a0"/>
    <w:rPr>
      <w:rFonts w:cs="OpenSymbol"/>
    </w:rPr>
  </w:style>
  <w:style w:type="character" w:styleId="ListLabel489" w:customStyle="1">
    <w:name w:val="ListLabel 489"/>
    <w:qFormat/>
    <w:rsid w:val="00bc21a0"/>
    <w:rPr>
      <w:rFonts w:cs="OpenSymbol"/>
    </w:rPr>
  </w:style>
  <w:style w:type="character" w:styleId="ListLabel490" w:customStyle="1">
    <w:name w:val="ListLabel 490"/>
    <w:qFormat/>
    <w:rsid w:val="00bc21a0"/>
    <w:rPr>
      <w:rFonts w:cs="OpenSymbol"/>
    </w:rPr>
  </w:style>
  <w:style w:type="character" w:styleId="ListLabel491" w:customStyle="1">
    <w:name w:val="ListLabel 491"/>
    <w:qFormat/>
    <w:rsid w:val="00bc21a0"/>
    <w:rPr>
      <w:rFonts w:cs="OpenSymbol"/>
    </w:rPr>
  </w:style>
  <w:style w:type="character" w:styleId="ListLabel492" w:customStyle="1">
    <w:name w:val="ListLabel 492"/>
    <w:qFormat/>
    <w:rsid w:val="00bc21a0"/>
    <w:rPr>
      <w:rFonts w:cs="OpenSymbol"/>
    </w:rPr>
  </w:style>
  <w:style w:type="character" w:styleId="ListLabel493" w:customStyle="1">
    <w:name w:val="ListLabel 493"/>
    <w:qFormat/>
    <w:rsid w:val="00bc21a0"/>
    <w:rPr>
      <w:rFonts w:cs="OpenSymbol"/>
    </w:rPr>
  </w:style>
  <w:style w:type="character" w:styleId="ListLabel494" w:customStyle="1">
    <w:name w:val="ListLabel 494"/>
    <w:qFormat/>
    <w:rsid w:val="00bc21a0"/>
    <w:rPr>
      <w:rFonts w:cs="OpenSymbol"/>
    </w:rPr>
  </w:style>
  <w:style w:type="character" w:styleId="ListLabel495" w:customStyle="1">
    <w:name w:val="ListLabel 495"/>
    <w:qFormat/>
    <w:rsid w:val="00bc21a0"/>
    <w:rPr>
      <w:rFonts w:cs="OpenSymbol"/>
    </w:rPr>
  </w:style>
  <w:style w:type="character" w:styleId="ListLabel496" w:customStyle="1">
    <w:name w:val="ListLabel 496"/>
    <w:qFormat/>
    <w:rsid w:val="00bc21a0"/>
    <w:rPr>
      <w:rFonts w:cs="OpenSymbol"/>
    </w:rPr>
  </w:style>
  <w:style w:type="character" w:styleId="ListLabel497" w:customStyle="1">
    <w:name w:val="ListLabel 497"/>
    <w:qFormat/>
    <w:rsid w:val="00bc21a0"/>
    <w:rPr>
      <w:rFonts w:cs="OpenSymbol"/>
    </w:rPr>
  </w:style>
  <w:style w:type="character" w:styleId="ListLabel498" w:customStyle="1">
    <w:name w:val="ListLabel 498"/>
    <w:qFormat/>
    <w:rsid w:val="00bc21a0"/>
    <w:rPr>
      <w:rFonts w:cs="OpenSymbol"/>
    </w:rPr>
  </w:style>
  <w:style w:type="character" w:styleId="ListLabel499" w:customStyle="1">
    <w:name w:val="ListLabel 499"/>
    <w:qFormat/>
    <w:rsid w:val="00bc21a0"/>
    <w:rPr>
      <w:rFonts w:cs="OpenSymbol"/>
    </w:rPr>
  </w:style>
  <w:style w:type="character" w:styleId="ListLabel500" w:customStyle="1">
    <w:name w:val="ListLabel 500"/>
    <w:qFormat/>
    <w:rsid w:val="00bc21a0"/>
    <w:rPr>
      <w:rFonts w:cs="OpenSymbol"/>
    </w:rPr>
  </w:style>
  <w:style w:type="character" w:styleId="ListLabel501" w:customStyle="1">
    <w:name w:val="ListLabel 501"/>
    <w:qFormat/>
    <w:rsid w:val="00bc21a0"/>
    <w:rPr>
      <w:rFonts w:cs="OpenSymbol"/>
    </w:rPr>
  </w:style>
  <w:style w:type="character" w:styleId="ListLabel502" w:customStyle="1">
    <w:name w:val="ListLabel 502"/>
    <w:qFormat/>
    <w:rsid w:val="00bc21a0"/>
    <w:rPr>
      <w:rFonts w:cs="OpenSymbol"/>
    </w:rPr>
  </w:style>
  <w:style w:type="character" w:styleId="ListLabel503" w:customStyle="1">
    <w:name w:val="ListLabel 503"/>
    <w:qFormat/>
    <w:rsid w:val="00bc21a0"/>
    <w:rPr>
      <w:rFonts w:cs="OpenSymbol"/>
    </w:rPr>
  </w:style>
  <w:style w:type="character" w:styleId="ListLabel504" w:customStyle="1">
    <w:name w:val="ListLabel 504"/>
    <w:qFormat/>
    <w:rsid w:val="00bc21a0"/>
    <w:rPr>
      <w:rFonts w:cs="OpenSymbol"/>
    </w:rPr>
  </w:style>
  <w:style w:type="character" w:styleId="ListLabel505" w:customStyle="1">
    <w:name w:val="ListLabel 505"/>
    <w:qFormat/>
    <w:rsid w:val="00bc21a0"/>
    <w:rPr>
      <w:rFonts w:cs="OpenSymbol"/>
      <w:b w:val="false"/>
      <w:sz w:val="28"/>
    </w:rPr>
  </w:style>
  <w:style w:type="character" w:styleId="ListLabel506" w:customStyle="1">
    <w:name w:val="ListLabel 506"/>
    <w:qFormat/>
    <w:rsid w:val="00bc21a0"/>
    <w:rPr>
      <w:rFonts w:cs="OpenSymbol"/>
    </w:rPr>
  </w:style>
  <w:style w:type="character" w:styleId="ListLabel507" w:customStyle="1">
    <w:name w:val="ListLabel 507"/>
    <w:qFormat/>
    <w:rsid w:val="00bc21a0"/>
    <w:rPr>
      <w:rFonts w:cs="OpenSymbol"/>
    </w:rPr>
  </w:style>
  <w:style w:type="character" w:styleId="ListLabel508" w:customStyle="1">
    <w:name w:val="ListLabel 508"/>
    <w:qFormat/>
    <w:rsid w:val="00bc21a0"/>
    <w:rPr>
      <w:rFonts w:cs="OpenSymbol"/>
    </w:rPr>
  </w:style>
  <w:style w:type="character" w:styleId="ListLabel509" w:customStyle="1">
    <w:name w:val="ListLabel 509"/>
    <w:qFormat/>
    <w:rsid w:val="00bc21a0"/>
    <w:rPr>
      <w:rFonts w:cs="OpenSymbol"/>
    </w:rPr>
  </w:style>
  <w:style w:type="character" w:styleId="ListLabel510" w:customStyle="1">
    <w:name w:val="ListLabel 510"/>
    <w:qFormat/>
    <w:rsid w:val="00bc21a0"/>
    <w:rPr>
      <w:rFonts w:cs="OpenSymbol"/>
    </w:rPr>
  </w:style>
  <w:style w:type="character" w:styleId="ListLabel511" w:customStyle="1">
    <w:name w:val="ListLabel 511"/>
    <w:qFormat/>
    <w:rsid w:val="00bc21a0"/>
    <w:rPr>
      <w:rFonts w:cs="OpenSymbol"/>
    </w:rPr>
  </w:style>
  <w:style w:type="character" w:styleId="ListLabel512" w:customStyle="1">
    <w:name w:val="ListLabel 512"/>
    <w:qFormat/>
    <w:rsid w:val="00bc21a0"/>
    <w:rPr>
      <w:rFonts w:cs="OpenSymbol"/>
    </w:rPr>
  </w:style>
  <w:style w:type="character" w:styleId="ListLabel513" w:customStyle="1">
    <w:name w:val="ListLabel 513"/>
    <w:qFormat/>
    <w:rsid w:val="00bc21a0"/>
    <w:rPr>
      <w:rFonts w:cs="OpenSymbol"/>
    </w:rPr>
  </w:style>
  <w:style w:type="character" w:styleId="ListLabel514" w:customStyle="1">
    <w:name w:val="ListLabel 514"/>
    <w:qFormat/>
    <w:rsid w:val="00bc21a0"/>
    <w:rPr>
      <w:rFonts w:cs="OpenSymbol"/>
      <w:b w:val="false"/>
      <w:sz w:val="28"/>
    </w:rPr>
  </w:style>
  <w:style w:type="character" w:styleId="ListLabel515" w:customStyle="1">
    <w:name w:val="ListLabel 515"/>
    <w:qFormat/>
    <w:rsid w:val="00bc21a0"/>
    <w:rPr>
      <w:rFonts w:cs="OpenSymbol"/>
    </w:rPr>
  </w:style>
  <w:style w:type="character" w:styleId="ListLabel516" w:customStyle="1">
    <w:name w:val="ListLabel 516"/>
    <w:qFormat/>
    <w:rsid w:val="00bc21a0"/>
    <w:rPr>
      <w:rFonts w:cs="OpenSymbol"/>
    </w:rPr>
  </w:style>
  <w:style w:type="character" w:styleId="ListLabel517" w:customStyle="1">
    <w:name w:val="ListLabel 517"/>
    <w:qFormat/>
    <w:rsid w:val="00bc21a0"/>
    <w:rPr>
      <w:rFonts w:cs="OpenSymbol"/>
    </w:rPr>
  </w:style>
  <w:style w:type="character" w:styleId="ListLabel518" w:customStyle="1">
    <w:name w:val="ListLabel 518"/>
    <w:qFormat/>
    <w:rsid w:val="00bc21a0"/>
    <w:rPr>
      <w:rFonts w:cs="OpenSymbol"/>
    </w:rPr>
  </w:style>
  <w:style w:type="character" w:styleId="ListLabel519" w:customStyle="1">
    <w:name w:val="ListLabel 519"/>
    <w:qFormat/>
    <w:rsid w:val="00bc21a0"/>
    <w:rPr>
      <w:rFonts w:cs="OpenSymbol"/>
    </w:rPr>
  </w:style>
  <w:style w:type="character" w:styleId="ListLabel520" w:customStyle="1">
    <w:name w:val="ListLabel 520"/>
    <w:qFormat/>
    <w:rsid w:val="00bc21a0"/>
    <w:rPr>
      <w:rFonts w:cs="OpenSymbol"/>
    </w:rPr>
  </w:style>
  <w:style w:type="character" w:styleId="ListLabel521" w:customStyle="1">
    <w:name w:val="ListLabel 521"/>
    <w:qFormat/>
    <w:rsid w:val="00bc21a0"/>
    <w:rPr>
      <w:rFonts w:cs="OpenSymbol"/>
    </w:rPr>
  </w:style>
  <w:style w:type="character" w:styleId="ListLabel522" w:customStyle="1">
    <w:name w:val="ListLabel 522"/>
    <w:qFormat/>
    <w:rsid w:val="00bc21a0"/>
    <w:rPr>
      <w:rFonts w:cs="OpenSymbol"/>
    </w:rPr>
  </w:style>
  <w:style w:type="character" w:styleId="ListLabel523" w:customStyle="1">
    <w:name w:val="ListLabel 523"/>
    <w:qFormat/>
    <w:rsid w:val="00bc21a0"/>
    <w:rPr>
      <w:rFonts w:cs="OpenSymbol"/>
      <w:b w:val="false"/>
      <w:sz w:val="28"/>
    </w:rPr>
  </w:style>
  <w:style w:type="character" w:styleId="ListLabel524" w:customStyle="1">
    <w:name w:val="ListLabel 524"/>
    <w:qFormat/>
    <w:rsid w:val="00bc21a0"/>
    <w:rPr>
      <w:rFonts w:cs="OpenSymbol"/>
    </w:rPr>
  </w:style>
  <w:style w:type="character" w:styleId="ListLabel525" w:customStyle="1">
    <w:name w:val="ListLabel 525"/>
    <w:qFormat/>
    <w:rsid w:val="00bc21a0"/>
    <w:rPr>
      <w:rFonts w:cs="OpenSymbol"/>
    </w:rPr>
  </w:style>
  <w:style w:type="character" w:styleId="ListLabel526" w:customStyle="1">
    <w:name w:val="ListLabel 526"/>
    <w:qFormat/>
    <w:rsid w:val="00bc21a0"/>
    <w:rPr>
      <w:rFonts w:cs="OpenSymbol"/>
    </w:rPr>
  </w:style>
  <w:style w:type="character" w:styleId="ListLabel527" w:customStyle="1">
    <w:name w:val="ListLabel 527"/>
    <w:qFormat/>
    <w:rsid w:val="00bc21a0"/>
    <w:rPr>
      <w:rFonts w:cs="OpenSymbol"/>
    </w:rPr>
  </w:style>
  <w:style w:type="character" w:styleId="ListLabel528" w:customStyle="1">
    <w:name w:val="ListLabel 528"/>
    <w:qFormat/>
    <w:rsid w:val="00bc21a0"/>
    <w:rPr>
      <w:rFonts w:cs="OpenSymbol"/>
    </w:rPr>
  </w:style>
  <w:style w:type="character" w:styleId="ListLabel529" w:customStyle="1">
    <w:name w:val="ListLabel 529"/>
    <w:qFormat/>
    <w:rsid w:val="00bc21a0"/>
    <w:rPr>
      <w:rFonts w:cs="OpenSymbol"/>
    </w:rPr>
  </w:style>
  <w:style w:type="character" w:styleId="ListLabel530" w:customStyle="1">
    <w:name w:val="ListLabel 530"/>
    <w:qFormat/>
    <w:rsid w:val="00bc21a0"/>
    <w:rPr>
      <w:rFonts w:cs="OpenSymbol"/>
    </w:rPr>
  </w:style>
  <w:style w:type="character" w:styleId="ListLabel531" w:customStyle="1">
    <w:name w:val="ListLabel 531"/>
    <w:qFormat/>
    <w:rsid w:val="00bc21a0"/>
    <w:rPr>
      <w:rFonts w:cs="OpenSymbol"/>
    </w:rPr>
  </w:style>
  <w:style w:type="character" w:styleId="ListLabel532" w:customStyle="1">
    <w:name w:val="ListLabel 532"/>
    <w:qFormat/>
    <w:rsid w:val="00bc21a0"/>
    <w:rPr>
      <w:rFonts w:cs="OpenSymbol"/>
      <w:b w:val="false"/>
      <w:sz w:val="28"/>
    </w:rPr>
  </w:style>
  <w:style w:type="character" w:styleId="ListLabel533" w:customStyle="1">
    <w:name w:val="ListLabel 533"/>
    <w:qFormat/>
    <w:rsid w:val="00bc21a0"/>
    <w:rPr>
      <w:rFonts w:cs="OpenSymbol"/>
    </w:rPr>
  </w:style>
  <w:style w:type="character" w:styleId="ListLabel534" w:customStyle="1">
    <w:name w:val="ListLabel 534"/>
    <w:qFormat/>
    <w:rsid w:val="00bc21a0"/>
    <w:rPr>
      <w:rFonts w:cs="OpenSymbol"/>
    </w:rPr>
  </w:style>
  <w:style w:type="character" w:styleId="ListLabel535" w:customStyle="1">
    <w:name w:val="ListLabel 535"/>
    <w:qFormat/>
    <w:rsid w:val="00bc21a0"/>
    <w:rPr>
      <w:rFonts w:cs="OpenSymbol"/>
    </w:rPr>
  </w:style>
  <w:style w:type="character" w:styleId="ListLabel536" w:customStyle="1">
    <w:name w:val="ListLabel 536"/>
    <w:qFormat/>
    <w:rsid w:val="00bc21a0"/>
    <w:rPr>
      <w:rFonts w:cs="OpenSymbol"/>
    </w:rPr>
  </w:style>
  <w:style w:type="character" w:styleId="ListLabel537" w:customStyle="1">
    <w:name w:val="ListLabel 537"/>
    <w:qFormat/>
    <w:rsid w:val="00bc21a0"/>
    <w:rPr>
      <w:rFonts w:cs="OpenSymbol"/>
    </w:rPr>
  </w:style>
  <w:style w:type="character" w:styleId="ListLabel538" w:customStyle="1">
    <w:name w:val="ListLabel 538"/>
    <w:qFormat/>
    <w:rsid w:val="00bc21a0"/>
    <w:rPr>
      <w:rFonts w:cs="OpenSymbol"/>
    </w:rPr>
  </w:style>
  <w:style w:type="character" w:styleId="ListLabel539" w:customStyle="1">
    <w:name w:val="ListLabel 539"/>
    <w:qFormat/>
    <w:rsid w:val="00bc21a0"/>
    <w:rPr>
      <w:rFonts w:cs="OpenSymbol"/>
    </w:rPr>
  </w:style>
  <w:style w:type="character" w:styleId="ListLabel540" w:customStyle="1">
    <w:name w:val="ListLabel 540"/>
    <w:qFormat/>
    <w:rsid w:val="00bc21a0"/>
    <w:rPr>
      <w:rFonts w:cs="OpenSymbol"/>
    </w:rPr>
  </w:style>
  <w:style w:type="character" w:styleId="ListLabel541" w:customStyle="1">
    <w:name w:val="ListLabel 541"/>
    <w:qFormat/>
    <w:rsid w:val="00bc21a0"/>
    <w:rPr>
      <w:rFonts w:cs="OpenSymbol"/>
      <w:b w:val="false"/>
      <w:sz w:val="28"/>
    </w:rPr>
  </w:style>
  <w:style w:type="character" w:styleId="ListLabel542" w:customStyle="1">
    <w:name w:val="ListLabel 542"/>
    <w:qFormat/>
    <w:rsid w:val="00bc21a0"/>
    <w:rPr>
      <w:rFonts w:cs="OpenSymbol"/>
    </w:rPr>
  </w:style>
  <w:style w:type="character" w:styleId="ListLabel543" w:customStyle="1">
    <w:name w:val="ListLabel 543"/>
    <w:qFormat/>
    <w:rsid w:val="00bc21a0"/>
    <w:rPr>
      <w:rFonts w:cs="OpenSymbol"/>
    </w:rPr>
  </w:style>
  <w:style w:type="character" w:styleId="ListLabel544" w:customStyle="1">
    <w:name w:val="ListLabel 544"/>
    <w:qFormat/>
    <w:rsid w:val="00bc21a0"/>
    <w:rPr>
      <w:rFonts w:cs="OpenSymbol"/>
    </w:rPr>
  </w:style>
  <w:style w:type="character" w:styleId="ListLabel545" w:customStyle="1">
    <w:name w:val="ListLabel 545"/>
    <w:qFormat/>
    <w:rsid w:val="00bc21a0"/>
    <w:rPr>
      <w:rFonts w:cs="OpenSymbol"/>
    </w:rPr>
  </w:style>
  <w:style w:type="character" w:styleId="ListLabel546" w:customStyle="1">
    <w:name w:val="ListLabel 546"/>
    <w:qFormat/>
    <w:rsid w:val="00bc21a0"/>
    <w:rPr>
      <w:rFonts w:cs="OpenSymbol"/>
    </w:rPr>
  </w:style>
  <w:style w:type="character" w:styleId="ListLabel547" w:customStyle="1">
    <w:name w:val="ListLabel 547"/>
    <w:qFormat/>
    <w:rsid w:val="00bc21a0"/>
    <w:rPr>
      <w:rFonts w:cs="OpenSymbol"/>
    </w:rPr>
  </w:style>
  <w:style w:type="character" w:styleId="ListLabel548" w:customStyle="1">
    <w:name w:val="ListLabel 548"/>
    <w:qFormat/>
    <w:rsid w:val="00bc21a0"/>
    <w:rPr>
      <w:rFonts w:cs="OpenSymbol"/>
    </w:rPr>
  </w:style>
  <w:style w:type="character" w:styleId="ListLabel549" w:customStyle="1">
    <w:name w:val="ListLabel 549"/>
    <w:qFormat/>
    <w:rsid w:val="00bc21a0"/>
    <w:rPr>
      <w:rFonts w:cs="OpenSymbol"/>
    </w:rPr>
  </w:style>
  <w:style w:type="character" w:styleId="ListLabel550" w:customStyle="1">
    <w:name w:val="ListLabel 550"/>
    <w:qFormat/>
    <w:rsid w:val="00bc21a0"/>
    <w:rPr>
      <w:rFonts w:cs="OpenSymbol"/>
      <w:b w:val="false"/>
      <w:sz w:val="28"/>
    </w:rPr>
  </w:style>
  <w:style w:type="character" w:styleId="ListLabel551" w:customStyle="1">
    <w:name w:val="ListLabel 551"/>
    <w:qFormat/>
    <w:rsid w:val="00bc21a0"/>
    <w:rPr>
      <w:rFonts w:cs="OpenSymbol"/>
    </w:rPr>
  </w:style>
  <w:style w:type="character" w:styleId="ListLabel552" w:customStyle="1">
    <w:name w:val="ListLabel 552"/>
    <w:qFormat/>
    <w:rsid w:val="00bc21a0"/>
    <w:rPr>
      <w:rFonts w:cs="OpenSymbol"/>
    </w:rPr>
  </w:style>
  <w:style w:type="character" w:styleId="ListLabel553" w:customStyle="1">
    <w:name w:val="ListLabel 553"/>
    <w:qFormat/>
    <w:rsid w:val="00bc21a0"/>
    <w:rPr>
      <w:rFonts w:cs="OpenSymbol"/>
    </w:rPr>
  </w:style>
  <w:style w:type="character" w:styleId="ListLabel554" w:customStyle="1">
    <w:name w:val="ListLabel 554"/>
    <w:qFormat/>
    <w:rsid w:val="00bc21a0"/>
    <w:rPr>
      <w:rFonts w:cs="OpenSymbol"/>
    </w:rPr>
  </w:style>
  <w:style w:type="character" w:styleId="ListLabel555" w:customStyle="1">
    <w:name w:val="ListLabel 555"/>
    <w:qFormat/>
    <w:rsid w:val="00bc21a0"/>
    <w:rPr>
      <w:rFonts w:cs="OpenSymbol"/>
    </w:rPr>
  </w:style>
  <w:style w:type="character" w:styleId="ListLabel556" w:customStyle="1">
    <w:name w:val="ListLabel 556"/>
    <w:qFormat/>
    <w:rsid w:val="00bc21a0"/>
    <w:rPr>
      <w:rFonts w:cs="OpenSymbol"/>
    </w:rPr>
  </w:style>
  <w:style w:type="character" w:styleId="ListLabel557" w:customStyle="1">
    <w:name w:val="ListLabel 557"/>
    <w:qFormat/>
    <w:rsid w:val="00bc21a0"/>
    <w:rPr>
      <w:rFonts w:cs="OpenSymbol"/>
    </w:rPr>
  </w:style>
  <w:style w:type="character" w:styleId="ListLabel558" w:customStyle="1">
    <w:name w:val="ListLabel 558"/>
    <w:qFormat/>
    <w:rsid w:val="00bc21a0"/>
    <w:rPr>
      <w:rFonts w:cs="OpenSymbol"/>
    </w:rPr>
  </w:style>
  <w:style w:type="character" w:styleId="ListLabel559" w:customStyle="1">
    <w:name w:val="ListLabel 559"/>
    <w:qFormat/>
    <w:rsid w:val="00bc21a0"/>
    <w:rPr>
      <w:rFonts w:cs="OpenSymbol"/>
      <w:b w:val="false"/>
      <w:sz w:val="28"/>
    </w:rPr>
  </w:style>
  <w:style w:type="character" w:styleId="ListLabel560" w:customStyle="1">
    <w:name w:val="ListLabel 560"/>
    <w:qFormat/>
    <w:rsid w:val="00bc21a0"/>
    <w:rPr>
      <w:rFonts w:cs="OpenSymbol"/>
    </w:rPr>
  </w:style>
  <w:style w:type="character" w:styleId="ListLabel561" w:customStyle="1">
    <w:name w:val="ListLabel 561"/>
    <w:qFormat/>
    <w:rsid w:val="00bc21a0"/>
    <w:rPr>
      <w:rFonts w:cs="OpenSymbol"/>
    </w:rPr>
  </w:style>
  <w:style w:type="character" w:styleId="ListLabel562" w:customStyle="1">
    <w:name w:val="ListLabel 562"/>
    <w:qFormat/>
    <w:rsid w:val="00bc21a0"/>
    <w:rPr>
      <w:rFonts w:cs="OpenSymbol"/>
    </w:rPr>
  </w:style>
  <w:style w:type="character" w:styleId="ListLabel563" w:customStyle="1">
    <w:name w:val="ListLabel 563"/>
    <w:qFormat/>
    <w:rsid w:val="00bc21a0"/>
    <w:rPr>
      <w:rFonts w:cs="OpenSymbol"/>
    </w:rPr>
  </w:style>
  <w:style w:type="character" w:styleId="ListLabel564" w:customStyle="1">
    <w:name w:val="ListLabel 564"/>
    <w:qFormat/>
    <w:rsid w:val="00bc21a0"/>
    <w:rPr>
      <w:rFonts w:cs="OpenSymbol"/>
    </w:rPr>
  </w:style>
  <w:style w:type="character" w:styleId="ListLabel565" w:customStyle="1">
    <w:name w:val="ListLabel 565"/>
    <w:qFormat/>
    <w:rsid w:val="00bc21a0"/>
    <w:rPr>
      <w:rFonts w:cs="OpenSymbol"/>
    </w:rPr>
  </w:style>
  <w:style w:type="character" w:styleId="ListLabel566" w:customStyle="1">
    <w:name w:val="ListLabel 566"/>
    <w:qFormat/>
    <w:rsid w:val="00bc21a0"/>
    <w:rPr>
      <w:rFonts w:cs="OpenSymbol"/>
    </w:rPr>
  </w:style>
  <w:style w:type="character" w:styleId="ListLabel567" w:customStyle="1">
    <w:name w:val="ListLabel 567"/>
    <w:qFormat/>
    <w:rsid w:val="00bc21a0"/>
    <w:rPr>
      <w:rFonts w:cs="OpenSymbol"/>
    </w:rPr>
  </w:style>
  <w:style w:type="character" w:styleId="ListLabel568" w:customStyle="1">
    <w:name w:val="ListLabel 568"/>
    <w:qFormat/>
    <w:rsid w:val="00bc21a0"/>
    <w:rPr>
      <w:rFonts w:cs="OpenSymbol"/>
      <w:b w:val="false"/>
      <w:sz w:val="28"/>
    </w:rPr>
  </w:style>
  <w:style w:type="character" w:styleId="ListLabel569" w:customStyle="1">
    <w:name w:val="ListLabel 569"/>
    <w:qFormat/>
    <w:rsid w:val="00bc21a0"/>
    <w:rPr>
      <w:rFonts w:cs="OpenSymbol"/>
    </w:rPr>
  </w:style>
  <w:style w:type="character" w:styleId="ListLabel570" w:customStyle="1">
    <w:name w:val="ListLabel 570"/>
    <w:qFormat/>
    <w:rsid w:val="00bc21a0"/>
    <w:rPr>
      <w:rFonts w:cs="OpenSymbol"/>
    </w:rPr>
  </w:style>
  <w:style w:type="character" w:styleId="ListLabel571" w:customStyle="1">
    <w:name w:val="ListLabel 571"/>
    <w:qFormat/>
    <w:rsid w:val="00bc21a0"/>
    <w:rPr>
      <w:rFonts w:cs="OpenSymbol"/>
    </w:rPr>
  </w:style>
  <w:style w:type="character" w:styleId="ListLabel572" w:customStyle="1">
    <w:name w:val="ListLabel 572"/>
    <w:qFormat/>
    <w:rsid w:val="00bc21a0"/>
    <w:rPr>
      <w:rFonts w:cs="OpenSymbol"/>
    </w:rPr>
  </w:style>
  <w:style w:type="character" w:styleId="ListLabel573" w:customStyle="1">
    <w:name w:val="ListLabel 573"/>
    <w:qFormat/>
    <w:rsid w:val="00bc21a0"/>
    <w:rPr>
      <w:rFonts w:cs="OpenSymbol"/>
    </w:rPr>
  </w:style>
  <w:style w:type="character" w:styleId="ListLabel574" w:customStyle="1">
    <w:name w:val="ListLabel 574"/>
    <w:qFormat/>
    <w:rsid w:val="00bc21a0"/>
    <w:rPr>
      <w:rFonts w:cs="OpenSymbol"/>
    </w:rPr>
  </w:style>
  <w:style w:type="character" w:styleId="ListLabel575" w:customStyle="1">
    <w:name w:val="ListLabel 575"/>
    <w:qFormat/>
    <w:rsid w:val="00bc21a0"/>
    <w:rPr>
      <w:rFonts w:cs="OpenSymbol"/>
    </w:rPr>
  </w:style>
  <w:style w:type="character" w:styleId="ListLabel576" w:customStyle="1">
    <w:name w:val="ListLabel 576"/>
    <w:qFormat/>
    <w:rsid w:val="00bc21a0"/>
    <w:rPr>
      <w:rFonts w:cs="OpenSymbol"/>
    </w:rPr>
  </w:style>
  <w:style w:type="character" w:styleId="ListLabel577" w:customStyle="1">
    <w:name w:val="ListLabel 577"/>
    <w:qFormat/>
    <w:rsid w:val="00bc21a0"/>
    <w:rPr>
      <w:rFonts w:cs="OpenSymbol"/>
      <w:b w:val="false"/>
      <w:sz w:val="28"/>
    </w:rPr>
  </w:style>
  <w:style w:type="character" w:styleId="ListLabel578" w:customStyle="1">
    <w:name w:val="ListLabel 578"/>
    <w:qFormat/>
    <w:rsid w:val="00bc21a0"/>
    <w:rPr>
      <w:rFonts w:cs="OpenSymbol"/>
    </w:rPr>
  </w:style>
  <w:style w:type="character" w:styleId="ListLabel579" w:customStyle="1">
    <w:name w:val="ListLabel 579"/>
    <w:qFormat/>
    <w:rsid w:val="00bc21a0"/>
    <w:rPr>
      <w:rFonts w:cs="OpenSymbol"/>
    </w:rPr>
  </w:style>
  <w:style w:type="character" w:styleId="ListLabel580" w:customStyle="1">
    <w:name w:val="ListLabel 580"/>
    <w:qFormat/>
    <w:rsid w:val="00bc21a0"/>
    <w:rPr>
      <w:rFonts w:cs="OpenSymbol"/>
    </w:rPr>
  </w:style>
  <w:style w:type="character" w:styleId="ListLabel581" w:customStyle="1">
    <w:name w:val="ListLabel 581"/>
    <w:qFormat/>
    <w:rsid w:val="00bc21a0"/>
    <w:rPr>
      <w:rFonts w:cs="OpenSymbol"/>
    </w:rPr>
  </w:style>
  <w:style w:type="character" w:styleId="ListLabel582" w:customStyle="1">
    <w:name w:val="ListLabel 582"/>
    <w:qFormat/>
    <w:rsid w:val="00bc21a0"/>
    <w:rPr>
      <w:rFonts w:cs="OpenSymbol"/>
    </w:rPr>
  </w:style>
  <w:style w:type="character" w:styleId="ListLabel583" w:customStyle="1">
    <w:name w:val="ListLabel 583"/>
    <w:qFormat/>
    <w:rsid w:val="00bc21a0"/>
    <w:rPr>
      <w:rFonts w:cs="OpenSymbol"/>
    </w:rPr>
  </w:style>
  <w:style w:type="character" w:styleId="ListLabel584" w:customStyle="1">
    <w:name w:val="ListLabel 584"/>
    <w:qFormat/>
    <w:rsid w:val="00bc21a0"/>
    <w:rPr>
      <w:rFonts w:cs="OpenSymbol"/>
    </w:rPr>
  </w:style>
  <w:style w:type="character" w:styleId="ListLabel585" w:customStyle="1">
    <w:name w:val="ListLabel 585"/>
    <w:qFormat/>
    <w:rsid w:val="00bc21a0"/>
    <w:rPr>
      <w:rFonts w:cs="OpenSymbol"/>
    </w:rPr>
  </w:style>
  <w:style w:type="character" w:styleId="ListLabel586" w:customStyle="1">
    <w:name w:val="ListLabel 586"/>
    <w:qFormat/>
    <w:rsid w:val="00bc21a0"/>
    <w:rPr>
      <w:rFonts w:cs="OpenSymbol"/>
    </w:rPr>
  </w:style>
  <w:style w:type="character" w:styleId="ListLabel587" w:customStyle="1">
    <w:name w:val="ListLabel 587"/>
    <w:qFormat/>
    <w:rsid w:val="00bc21a0"/>
    <w:rPr>
      <w:rFonts w:cs="OpenSymbol"/>
    </w:rPr>
  </w:style>
  <w:style w:type="character" w:styleId="ListLabel588" w:customStyle="1">
    <w:name w:val="ListLabel 588"/>
    <w:qFormat/>
    <w:rsid w:val="00bc21a0"/>
    <w:rPr>
      <w:rFonts w:cs="OpenSymbol"/>
    </w:rPr>
  </w:style>
  <w:style w:type="character" w:styleId="ListLabel589" w:customStyle="1">
    <w:name w:val="ListLabel 589"/>
    <w:qFormat/>
    <w:rsid w:val="00bc21a0"/>
    <w:rPr>
      <w:rFonts w:cs="OpenSymbol"/>
    </w:rPr>
  </w:style>
  <w:style w:type="character" w:styleId="ListLabel590" w:customStyle="1">
    <w:name w:val="ListLabel 590"/>
    <w:qFormat/>
    <w:rsid w:val="00bc21a0"/>
    <w:rPr>
      <w:rFonts w:cs="OpenSymbol"/>
    </w:rPr>
  </w:style>
  <w:style w:type="character" w:styleId="ListLabel591" w:customStyle="1">
    <w:name w:val="ListLabel 591"/>
    <w:qFormat/>
    <w:rsid w:val="00bc21a0"/>
    <w:rPr>
      <w:rFonts w:cs="OpenSymbol"/>
    </w:rPr>
  </w:style>
  <w:style w:type="character" w:styleId="ListLabel592" w:customStyle="1">
    <w:name w:val="ListLabel 592"/>
    <w:qFormat/>
    <w:rsid w:val="00bc21a0"/>
    <w:rPr>
      <w:rFonts w:cs="OpenSymbol"/>
    </w:rPr>
  </w:style>
  <w:style w:type="character" w:styleId="ListLabel593" w:customStyle="1">
    <w:name w:val="ListLabel 593"/>
    <w:qFormat/>
    <w:rsid w:val="00bc21a0"/>
    <w:rPr>
      <w:rFonts w:cs="OpenSymbol"/>
    </w:rPr>
  </w:style>
  <w:style w:type="character" w:styleId="ListLabel594" w:customStyle="1">
    <w:name w:val="ListLabel 594"/>
    <w:qFormat/>
    <w:rsid w:val="00bc21a0"/>
    <w:rPr>
      <w:rFonts w:cs="OpenSymbol"/>
    </w:rPr>
  </w:style>
  <w:style w:type="character" w:styleId="ListLabel595" w:customStyle="1">
    <w:name w:val="ListLabel 595"/>
    <w:qFormat/>
    <w:rsid w:val="00bc21a0"/>
    <w:rPr>
      <w:rFonts w:cs="OpenSymbol"/>
    </w:rPr>
  </w:style>
  <w:style w:type="character" w:styleId="ListLabel596" w:customStyle="1">
    <w:name w:val="ListLabel 596"/>
    <w:qFormat/>
    <w:rsid w:val="00bc21a0"/>
    <w:rPr>
      <w:rFonts w:cs="OpenSymbol"/>
    </w:rPr>
  </w:style>
  <w:style w:type="character" w:styleId="ListLabel597" w:customStyle="1">
    <w:name w:val="ListLabel 597"/>
    <w:qFormat/>
    <w:rsid w:val="00bc21a0"/>
    <w:rPr>
      <w:rFonts w:cs="OpenSymbol"/>
    </w:rPr>
  </w:style>
  <w:style w:type="character" w:styleId="ListLabel598" w:customStyle="1">
    <w:name w:val="ListLabel 598"/>
    <w:qFormat/>
    <w:rsid w:val="00bc21a0"/>
    <w:rPr>
      <w:rFonts w:cs="OpenSymbol"/>
    </w:rPr>
  </w:style>
  <w:style w:type="character" w:styleId="ListLabel599" w:customStyle="1">
    <w:name w:val="ListLabel 599"/>
    <w:qFormat/>
    <w:rsid w:val="00bc21a0"/>
    <w:rPr>
      <w:rFonts w:cs="OpenSymbol"/>
    </w:rPr>
  </w:style>
  <w:style w:type="character" w:styleId="ListLabel600" w:customStyle="1">
    <w:name w:val="ListLabel 600"/>
    <w:qFormat/>
    <w:rsid w:val="00bc21a0"/>
    <w:rPr>
      <w:rFonts w:cs="OpenSymbol"/>
    </w:rPr>
  </w:style>
  <w:style w:type="character" w:styleId="ListLabel601" w:customStyle="1">
    <w:name w:val="ListLabel 601"/>
    <w:qFormat/>
    <w:rsid w:val="00bc21a0"/>
    <w:rPr>
      <w:rFonts w:cs="OpenSymbol"/>
    </w:rPr>
  </w:style>
  <w:style w:type="character" w:styleId="ListLabel602" w:customStyle="1">
    <w:name w:val="ListLabel 602"/>
    <w:qFormat/>
    <w:rsid w:val="00bc21a0"/>
    <w:rPr>
      <w:rFonts w:cs="OpenSymbol"/>
    </w:rPr>
  </w:style>
  <w:style w:type="character" w:styleId="ListLabel603" w:customStyle="1">
    <w:name w:val="ListLabel 603"/>
    <w:qFormat/>
    <w:rsid w:val="00bc21a0"/>
    <w:rPr>
      <w:rFonts w:cs="OpenSymbol"/>
    </w:rPr>
  </w:style>
  <w:style w:type="character" w:styleId="ListLabel604" w:customStyle="1">
    <w:name w:val="ListLabel 604"/>
    <w:qFormat/>
    <w:rsid w:val="00bc21a0"/>
    <w:rPr>
      <w:rFonts w:cs="OpenSymbol"/>
      <w:sz w:val="28"/>
    </w:rPr>
  </w:style>
  <w:style w:type="character" w:styleId="ListLabel605" w:customStyle="1">
    <w:name w:val="ListLabel 605"/>
    <w:qFormat/>
    <w:rsid w:val="00bc21a0"/>
    <w:rPr>
      <w:rFonts w:cs="OpenSymbol"/>
    </w:rPr>
  </w:style>
  <w:style w:type="character" w:styleId="ListLabel606" w:customStyle="1">
    <w:name w:val="ListLabel 606"/>
    <w:qFormat/>
    <w:rsid w:val="00bc21a0"/>
    <w:rPr>
      <w:rFonts w:cs="OpenSymbol"/>
    </w:rPr>
  </w:style>
  <w:style w:type="character" w:styleId="ListLabel607" w:customStyle="1">
    <w:name w:val="ListLabel 607"/>
    <w:qFormat/>
    <w:rsid w:val="00bc21a0"/>
    <w:rPr>
      <w:rFonts w:cs="OpenSymbol"/>
    </w:rPr>
  </w:style>
  <w:style w:type="character" w:styleId="ListLabel608" w:customStyle="1">
    <w:name w:val="ListLabel 608"/>
    <w:qFormat/>
    <w:rsid w:val="00bc21a0"/>
    <w:rPr>
      <w:rFonts w:cs="OpenSymbol"/>
    </w:rPr>
  </w:style>
  <w:style w:type="character" w:styleId="ListLabel609" w:customStyle="1">
    <w:name w:val="ListLabel 609"/>
    <w:qFormat/>
    <w:rsid w:val="00bc21a0"/>
    <w:rPr>
      <w:rFonts w:cs="OpenSymbol"/>
    </w:rPr>
  </w:style>
  <w:style w:type="character" w:styleId="ListLabel610" w:customStyle="1">
    <w:name w:val="ListLabel 610"/>
    <w:qFormat/>
    <w:rsid w:val="00bc21a0"/>
    <w:rPr>
      <w:rFonts w:cs="OpenSymbol"/>
    </w:rPr>
  </w:style>
  <w:style w:type="character" w:styleId="ListLabel611" w:customStyle="1">
    <w:name w:val="ListLabel 611"/>
    <w:qFormat/>
    <w:rsid w:val="00bc21a0"/>
    <w:rPr>
      <w:rFonts w:cs="OpenSymbol"/>
    </w:rPr>
  </w:style>
  <w:style w:type="character" w:styleId="ListLabel612" w:customStyle="1">
    <w:name w:val="ListLabel 612"/>
    <w:qFormat/>
    <w:rsid w:val="00bc21a0"/>
    <w:rPr>
      <w:rFonts w:cs="OpenSymbol"/>
    </w:rPr>
  </w:style>
  <w:style w:type="character" w:styleId="ListLabel613" w:customStyle="1">
    <w:name w:val="ListLabel 613"/>
    <w:qFormat/>
    <w:rsid w:val="00bc21a0"/>
    <w:rPr>
      <w:rFonts w:cs="OpenSymbol"/>
    </w:rPr>
  </w:style>
  <w:style w:type="character" w:styleId="ListLabel614" w:customStyle="1">
    <w:name w:val="ListLabel 614"/>
    <w:qFormat/>
    <w:rsid w:val="00bc21a0"/>
    <w:rPr>
      <w:rFonts w:cs="OpenSymbol"/>
    </w:rPr>
  </w:style>
  <w:style w:type="character" w:styleId="ListLabel615" w:customStyle="1">
    <w:name w:val="ListLabel 615"/>
    <w:qFormat/>
    <w:rsid w:val="00bc21a0"/>
    <w:rPr>
      <w:rFonts w:cs="OpenSymbol"/>
    </w:rPr>
  </w:style>
  <w:style w:type="character" w:styleId="ListLabel616" w:customStyle="1">
    <w:name w:val="ListLabel 616"/>
    <w:qFormat/>
    <w:rsid w:val="00bc21a0"/>
    <w:rPr>
      <w:rFonts w:cs="OpenSymbol"/>
    </w:rPr>
  </w:style>
  <w:style w:type="character" w:styleId="ListLabel617" w:customStyle="1">
    <w:name w:val="ListLabel 617"/>
    <w:qFormat/>
    <w:rsid w:val="00bc21a0"/>
    <w:rPr>
      <w:rFonts w:cs="OpenSymbol"/>
    </w:rPr>
  </w:style>
  <w:style w:type="character" w:styleId="ListLabel618" w:customStyle="1">
    <w:name w:val="ListLabel 618"/>
    <w:qFormat/>
    <w:rsid w:val="00bc21a0"/>
    <w:rPr>
      <w:rFonts w:cs="OpenSymbol"/>
    </w:rPr>
  </w:style>
  <w:style w:type="character" w:styleId="ListLabel619" w:customStyle="1">
    <w:name w:val="ListLabel 619"/>
    <w:qFormat/>
    <w:rsid w:val="00bc21a0"/>
    <w:rPr>
      <w:rFonts w:cs="OpenSymbol"/>
    </w:rPr>
  </w:style>
  <w:style w:type="character" w:styleId="ListLabel620" w:customStyle="1">
    <w:name w:val="ListLabel 620"/>
    <w:qFormat/>
    <w:rsid w:val="00bc21a0"/>
    <w:rPr>
      <w:rFonts w:cs="OpenSymbol"/>
    </w:rPr>
  </w:style>
  <w:style w:type="character" w:styleId="ListLabel621" w:customStyle="1">
    <w:name w:val="ListLabel 621"/>
    <w:qFormat/>
    <w:rsid w:val="00bc21a0"/>
    <w:rPr>
      <w:rFonts w:cs="OpenSymbol"/>
    </w:rPr>
  </w:style>
  <w:style w:type="character" w:styleId="ListLabel622" w:customStyle="1">
    <w:name w:val="ListLabel 622"/>
    <w:qFormat/>
    <w:rsid w:val="00bc21a0"/>
    <w:rPr>
      <w:rFonts w:cs="OpenSymbol"/>
    </w:rPr>
  </w:style>
  <w:style w:type="character" w:styleId="ListLabel623" w:customStyle="1">
    <w:name w:val="ListLabel 623"/>
    <w:qFormat/>
    <w:rsid w:val="00bc21a0"/>
    <w:rPr>
      <w:rFonts w:cs="OpenSymbol"/>
    </w:rPr>
  </w:style>
  <w:style w:type="character" w:styleId="ListLabel624" w:customStyle="1">
    <w:name w:val="ListLabel 624"/>
    <w:qFormat/>
    <w:rsid w:val="00bc21a0"/>
    <w:rPr>
      <w:rFonts w:cs="OpenSymbol"/>
    </w:rPr>
  </w:style>
  <w:style w:type="character" w:styleId="ListLabel625" w:customStyle="1">
    <w:name w:val="ListLabel 625"/>
    <w:qFormat/>
    <w:rsid w:val="00bc21a0"/>
    <w:rPr>
      <w:rFonts w:cs="OpenSymbol"/>
    </w:rPr>
  </w:style>
  <w:style w:type="character" w:styleId="ListLabel626" w:customStyle="1">
    <w:name w:val="ListLabel 626"/>
    <w:qFormat/>
    <w:rsid w:val="00bc21a0"/>
    <w:rPr>
      <w:rFonts w:cs="OpenSymbol"/>
    </w:rPr>
  </w:style>
  <w:style w:type="character" w:styleId="ListLabel627" w:customStyle="1">
    <w:name w:val="ListLabel 627"/>
    <w:qFormat/>
    <w:rsid w:val="00bc21a0"/>
    <w:rPr>
      <w:rFonts w:cs="OpenSymbol"/>
    </w:rPr>
  </w:style>
  <w:style w:type="character" w:styleId="ListLabel628" w:customStyle="1">
    <w:name w:val="ListLabel 628"/>
    <w:qFormat/>
    <w:rsid w:val="00bc21a0"/>
    <w:rPr>
      <w:rFonts w:cs="OpenSymbol"/>
    </w:rPr>
  </w:style>
  <w:style w:type="character" w:styleId="ListLabel629" w:customStyle="1">
    <w:name w:val="ListLabel 629"/>
    <w:qFormat/>
    <w:rsid w:val="00bc21a0"/>
    <w:rPr>
      <w:rFonts w:cs="OpenSymbol"/>
    </w:rPr>
  </w:style>
  <w:style w:type="character" w:styleId="ListLabel630" w:customStyle="1">
    <w:name w:val="ListLabel 630"/>
    <w:qFormat/>
    <w:rsid w:val="00bc21a0"/>
    <w:rPr>
      <w:rFonts w:cs="OpenSymbol"/>
    </w:rPr>
  </w:style>
  <w:style w:type="character" w:styleId="ListLabel631" w:customStyle="1">
    <w:name w:val="ListLabel 631"/>
    <w:qFormat/>
    <w:rsid w:val="00bc21a0"/>
    <w:rPr>
      <w:rFonts w:cs="OpenSymbol"/>
      <w:b w:val="false"/>
      <w:sz w:val="28"/>
    </w:rPr>
  </w:style>
  <w:style w:type="character" w:styleId="ListLabel632" w:customStyle="1">
    <w:name w:val="ListLabel 632"/>
    <w:qFormat/>
    <w:rsid w:val="00bc21a0"/>
    <w:rPr>
      <w:rFonts w:cs="OpenSymbol"/>
    </w:rPr>
  </w:style>
  <w:style w:type="character" w:styleId="ListLabel633" w:customStyle="1">
    <w:name w:val="ListLabel 633"/>
    <w:qFormat/>
    <w:rsid w:val="00bc21a0"/>
    <w:rPr>
      <w:rFonts w:cs="OpenSymbol"/>
    </w:rPr>
  </w:style>
  <w:style w:type="character" w:styleId="ListLabel634" w:customStyle="1">
    <w:name w:val="ListLabel 634"/>
    <w:qFormat/>
    <w:rsid w:val="00bc21a0"/>
    <w:rPr>
      <w:rFonts w:cs="OpenSymbol"/>
    </w:rPr>
  </w:style>
  <w:style w:type="character" w:styleId="ListLabel635" w:customStyle="1">
    <w:name w:val="ListLabel 635"/>
    <w:qFormat/>
    <w:rsid w:val="00bc21a0"/>
    <w:rPr>
      <w:rFonts w:cs="OpenSymbol"/>
    </w:rPr>
  </w:style>
  <w:style w:type="character" w:styleId="ListLabel636" w:customStyle="1">
    <w:name w:val="ListLabel 636"/>
    <w:qFormat/>
    <w:rsid w:val="00bc21a0"/>
    <w:rPr>
      <w:rFonts w:cs="OpenSymbol"/>
    </w:rPr>
  </w:style>
  <w:style w:type="character" w:styleId="ListLabel637" w:customStyle="1">
    <w:name w:val="ListLabel 637"/>
    <w:qFormat/>
    <w:rsid w:val="00bc21a0"/>
    <w:rPr>
      <w:rFonts w:cs="OpenSymbol"/>
    </w:rPr>
  </w:style>
  <w:style w:type="character" w:styleId="ListLabel638" w:customStyle="1">
    <w:name w:val="ListLabel 638"/>
    <w:qFormat/>
    <w:rsid w:val="00bc21a0"/>
    <w:rPr>
      <w:rFonts w:cs="OpenSymbol"/>
    </w:rPr>
  </w:style>
  <w:style w:type="character" w:styleId="ListLabel639" w:customStyle="1">
    <w:name w:val="ListLabel 639"/>
    <w:qFormat/>
    <w:rsid w:val="00bc21a0"/>
    <w:rPr>
      <w:rFonts w:cs="OpenSymbol"/>
    </w:rPr>
  </w:style>
  <w:style w:type="character" w:styleId="ListLabel640" w:customStyle="1">
    <w:name w:val="ListLabel 640"/>
    <w:qFormat/>
    <w:rsid w:val="00bc21a0"/>
    <w:rPr>
      <w:rFonts w:cs="OpenSymbol"/>
    </w:rPr>
  </w:style>
  <w:style w:type="character" w:styleId="ListLabel641" w:customStyle="1">
    <w:name w:val="ListLabel 641"/>
    <w:qFormat/>
    <w:rsid w:val="00bc21a0"/>
    <w:rPr>
      <w:rFonts w:cs="OpenSymbol"/>
    </w:rPr>
  </w:style>
  <w:style w:type="character" w:styleId="ListLabel642" w:customStyle="1">
    <w:name w:val="ListLabel 642"/>
    <w:qFormat/>
    <w:rsid w:val="00bc21a0"/>
    <w:rPr>
      <w:rFonts w:cs="OpenSymbol"/>
    </w:rPr>
  </w:style>
  <w:style w:type="character" w:styleId="ListLabel643" w:customStyle="1">
    <w:name w:val="ListLabel 643"/>
    <w:qFormat/>
    <w:rsid w:val="00bc21a0"/>
    <w:rPr>
      <w:rFonts w:cs="OpenSymbol"/>
    </w:rPr>
  </w:style>
  <w:style w:type="character" w:styleId="ListLabel644" w:customStyle="1">
    <w:name w:val="ListLabel 644"/>
    <w:qFormat/>
    <w:rsid w:val="00bc21a0"/>
    <w:rPr>
      <w:rFonts w:cs="OpenSymbol"/>
    </w:rPr>
  </w:style>
  <w:style w:type="character" w:styleId="ListLabel645" w:customStyle="1">
    <w:name w:val="ListLabel 645"/>
    <w:qFormat/>
    <w:rsid w:val="00bc21a0"/>
    <w:rPr>
      <w:rFonts w:cs="OpenSymbol"/>
    </w:rPr>
  </w:style>
  <w:style w:type="character" w:styleId="ListLabel646" w:customStyle="1">
    <w:name w:val="ListLabel 646"/>
    <w:qFormat/>
    <w:rsid w:val="00bc21a0"/>
    <w:rPr>
      <w:rFonts w:cs="OpenSymbol"/>
    </w:rPr>
  </w:style>
  <w:style w:type="character" w:styleId="ListLabel647" w:customStyle="1">
    <w:name w:val="ListLabel 647"/>
    <w:qFormat/>
    <w:rsid w:val="00bc21a0"/>
    <w:rPr>
      <w:rFonts w:cs="OpenSymbol"/>
    </w:rPr>
  </w:style>
  <w:style w:type="character" w:styleId="ListLabel648" w:customStyle="1">
    <w:name w:val="ListLabel 648"/>
    <w:qFormat/>
    <w:rsid w:val="00bc21a0"/>
    <w:rPr>
      <w:rFonts w:cs="OpenSymbol"/>
    </w:rPr>
  </w:style>
  <w:style w:type="character" w:styleId="ListLabel649" w:customStyle="1">
    <w:name w:val="ListLabel 649"/>
    <w:qFormat/>
    <w:rsid w:val="00bc21a0"/>
    <w:rPr>
      <w:rFonts w:cs="OpenSymbol"/>
      <w:b w:val="false"/>
      <w:sz w:val="28"/>
    </w:rPr>
  </w:style>
  <w:style w:type="character" w:styleId="ListLabel650" w:customStyle="1">
    <w:name w:val="ListLabel 650"/>
    <w:qFormat/>
    <w:rsid w:val="00bc21a0"/>
    <w:rPr>
      <w:rFonts w:cs="OpenSymbol"/>
    </w:rPr>
  </w:style>
  <w:style w:type="character" w:styleId="ListLabel651" w:customStyle="1">
    <w:name w:val="ListLabel 651"/>
    <w:qFormat/>
    <w:rsid w:val="00bc21a0"/>
    <w:rPr>
      <w:rFonts w:cs="OpenSymbol"/>
    </w:rPr>
  </w:style>
  <w:style w:type="character" w:styleId="ListLabel652" w:customStyle="1">
    <w:name w:val="ListLabel 652"/>
    <w:qFormat/>
    <w:rsid w:val="00bc21a0"/>
    <w:rPr>
      <w:rFonts w:cs="OpenSymbol"/>
    </w:rPr>
  </w:style>
  <w:style w:type="character" w:styleId="ListLabel653" w:customStyle="1">
    <w:name w:val="ListLabel 653"/>
    <w:qFormat/>
    <w:rsid w:val="00bc21a0"/>
    <w:rPr>
      <w:rFonts w:cs="OpenSymbol"/>
    </w:rPr>
  </w:style>
  <w:style w:type="character" w:styleId="ListLabel654" w:customStyle="1">
    <w:name w:val="ListLabel 654"/>
    <w:qFormat/>
    <w:rsid w:val="00bc21a0"/>
    <w:rPr>
      <w:rFonts w:cs="OpenSymbol"/>
    </w:rPr>
  </w:style>
  <w:style w:type="character" w:styleId="ListLabel655" w:customStyle="1">
    <w:name w:val="ListLabel 655"/>
    <w:qFormat/>
    <w:rsid w:val="00bc21a0"/>
    <w:rPr>
      <w:rFonts w:cs="OpenSymbol"/>
    </w:rPr>
  </w:style>
  <w:style w:type="character" w:styleId="ListLabel656" w:customStyle="1">
    <w:name w:val="ListLabel 656"/>
    <w:qFormat/>
    <w:rsid w:val="00bc21a0"/>
    <w:rPr>
      <w:rFonts w:cs="OpenSymbol"/>
    </w:rPr>
  </w:style>
  <w:style w:type="character" w:styleId="ListLabel657" w:customStyle="1">
    <w:name w:val="ListLabel 657"/>
    <w:qFormat/>
    <w:rsid w:val="00bc21a0"/>
    <w:rPr>
      <w:rFonts w:cs="OpenSymbol"/>
    </w:rPr>
  </w:style>
  <w:style w:type="character" w:styleId="ListLabel658" w:customStyle="1">
    <w:name w:val="ListLabel 658"/>
    <w:qFormat/>
    <w:rsid w:val="00bc21a0"/>
    <w:rPr>
      <w:rFonts w:cs="OpenSymbol"/>
      <w:b w:val="false"/>
      <w:sz w:val="28"/>
    </w:rPr>
  </w:style>
  <w:style w:type="character" w:styleId="ListLabel659" w:customStyle="1">
    <w:name w:val="ListLabel 659"/>
    <w:qFormat/>
    <w:rsid w:val="00bc21a0"/>
    <w:rPr>
      <w:rFonts w:cs="OpenSymbol"/>
    </w:rPr>
  </w:style>
  <w:style w:type="character" w:styleId="ListLabel660" w:customStyle="1">
    <w:name w:val="ListLabel 660"/>
    <w:qFormat/>
    <w:rsid w:val="00bc21a0"/>
    <w:rPr>
      <w:rFonts w:cs="OpenSymbol"/>
    </w:rPr>
  </w:style>
  <w:style w:type="character" w:styleId="ListLabel661" w:customStyle="1">
    <w:name w:val="ListLabel 661"/>
    <w:qFormat/>
    <w:rsid w:val="00bc21a0"/>
    <w:rPr>
      <w:rFonts w:cs="OpenSymbol"/>
    </w:rPr>
  </w:style>
  <w:style w:type="character" w:styleId="ListLabel662" w:customStyle="1">
    <w:name w:val="ListLabel 662"/>
    <w:qFormat/>
    <w:rsid w:val="00bc21a0"/>
    <w:rPr>
      <w:rFonts w:cs="OpenSymbol"/>
    </w:rPr>
  </w:style>
  <w:style w:type="character" w:styleId="ListLabel663" w:customStyle="1">
    <w:name w:val="ListLabel 663"/>
    <w:qFormat/>
    <w:rsid w:val="00bc21a0"/>
    <w:rPr>
      <w:rFonts w:cs="OpenSymbol"/>
    </w:rPr>
  </w:style>
  <w:style w:type="character" w:styleId="ListLabel664" w:customStyle="1">
    <w:name w:val="ListLabel 664"/>
    <w:qFormat/>
    <w:rsid w:val="00bc21a0"/>
    <w:rPr>
      <w:rFonts w:cs="OpenSymbol"/>
    </w:rPr>
  </w:style>
  <w:style w:type="character" w:styleId="ListLabel665" w:customStyle="1">
    <w:name w:val="ListLabel 665"/>
    <w:qFormat/>
    <w:rsid w:val="00bc21a0"/>
    <w:rPr>
      <w:rFonts w:cs="OpenSymbol"/>
    </w:rPr>
  </w:style>
  <w:style w:type="character" w:styleId="ListLabel666" w:customStyle="1">
    <w:name w:val="ListLabel 666"/>
    <w:qFormat/>
    <w:rsid w:val="00bc21a0"/>
    <w:rPr>
      <w:rFonts w:cs="OpenSymbol"/>
    </w:rPr>
  </w:style>
  <w:style w:type="character" w:styleId="ListLabel667" w:customStyle="1">
    <w:name w:val="ListLabel 667"/>
    <w:qFormat/>
    <w:rsid w:val="00bc21a0"/>
    <w:rPr>
      <w:rFonts w:cs="OpenSymbol"/>
      <w:b w:val="false"/>
      <w:sz w:val="28"/>
    </w:rPr>
  </w:style>
  <w:style w:type="character" w:styleId="ListLabel668" w:customStyle="1">
    <w:name w:val="ListLabel 668"/>
    <w:qFormat/>
    <w:rsid w:val="00bc21a0"/>
    <w:rPr>
      <w:rFonts w:cs="OpenSymbol"/>
    </w:rPr>
  </w:style>
  <w:style w:type="character" w:styleId="ListLabel669" w:customStyle="1">
    <w:name w:val="ListLabel 669"/>
    <w:qFormat/>
    <w:rsid w:val="00bc21a0"/>
    <w:rPr>
      <w:rFonts w:cs="OpenSymbol"/>
    </w:rPr>
  </w:style>
  <w:style w:type="character" w:styleId="ListLabel670" w:customStyle="1">
    <w:name w:val="ListLabel 670"/>
    <w:qFormat/>
    <w:rsid w:val="00bc21a0"/>
    <w:rPr>
      <w:rFonts w:cs="OpenSymbol"/>
    </w:rPr>
  </w:style>
  <w:style w:type="character" w:styleId="ListLabel671" w:customStyle="1">
    <w:name w:val="ListLabel 671"/>
    <w:qFormat/>
    <w:rsid w:val="00bc21a0"/>
    <w:rPr>
      <w:rFonts w:cs="OpenSymbol"/>
    </w:rPr>
  </w:style>
  <w:style w:type="character" w:styleId="ListLabel672" w:customStyle="1">
    <w:name w:val="ListLabel 672"/>
    <w:qFormat/>
    <w:rsid w:val="00bc21a0"/>
    <w:rPr>
      <w:rFonts w:cs="OpenSymbol"/>
    </w:rPr>
  </w:style>
  <w:style w:type="character" w:styleId="ListLabel673" w:customStyle="1">
    <w:name w:val="ListLabel 673"/>
    <w:qFormat/>
    <w:rsid w:val="00bc21a0"/>
    <w:rPr>
      <w:rFonts w:cs="OpenSymbol"/>
    </w:rPr>
  </w:style>
  <w:style w:type="character" w:styleId="ListLabel674" w:customStyle="1">
    <w:name w:val="ListLabel 674"/>
    <w:qFormat/>
    <w:rsid w:val="00bc21a0"/>
    <w:rPr>
      <w:rFonts w:cs="OpenSymbol"/>
    </w:rPr>
  </w:style>
  <w:style w:type="character" w:styleId="ListLabel675" w:customStyle="1">
    <w:name w:val="ListLabel 675"/>
    <w:qFormat/>
    <w:rsid w:val="00bc21a0"/>
    <w:rPr>
      <w:rFonts w:cs="OpenSymbol"/>
    </w:rPr>
  </w:style>
  <w:style w:type="character" w:styleId="ListLabel676" w:customStyle="1">
    <w:name w:val="ListLabel 676"/>
    <w:qFormat/>
    <w:rsid w:val="00bc21a0"/>
    <w:rPr>
      <w:rFonts w:cs="OpenSymbol"/>
      <w:b w:val="false"/>
      <w:sz w:val="28"/>
    </w:rPr>
  </w:style>
  <w:style w:type="character" w:styleId="ListLabel677" w:customStyle="1">
    <w:name w:val="ListLabel 677"/>
    <w:qFormat/>
    <w:rsid w:val="00bc21a0"/>
    <w:rPr>
      <w:rFonts w:cs="OpenSymbol"/>
    </w:rPr>
  </w:style>
  <w:style w:type="character" w:styleId="ListLabel678" w:customStyle="1">
    <w:name w:val="ListLabel 678"/>
    <w:qFormat/>
    <w:rsid w:val="00bc21a0"/>
    <w:rPr>
      <w:rFonts w:cs="OpenSymbol"/>
    </w:rPr>
  </w:style>
  <w:style w:type="character" w:styleId="ListLabel679" w:customStyle="1">
    <w:name w:val="ListLabel 679"/>
    <w:qFormat/>
    <w:rsid w:val="00bc21a0"/>
    <w:rPr>
      <w:rFonts w:cs="OpenSymbol"/>
    </w:rPr>
  </w:style>
  <w:style w:type="character" w:styleId="ListLabel680" w:customStyle="1">
    <w:name w:val="ListLabel 680"/>
    <w:qFormat/>
    <w:rsid w:val="00bc21a0"/>
    <w:rPr>
      <w:rFonts w:cs="OpenSymbol"/>
    </w:rPr>
  </w:style>
  <w:style w:type="character" w:styleId="ListLabel681" w:customStyle="1">
    <w:name w:val="ListLabel 681"/>
    <w:qFormat/>
    <w:rsid w:val="00bc21a0"/>
    <w:rPr>
      <w:rFonts w:cs="OpenSymbol"/>
    </w:rPr>
  </w:style>
  <w:style w:type="character" w:styleId="ListLabel682" w:customStyle="1">
    <w:name w:val="ListLabel 682"/>
    <w:qFormat/>
    <w:rsid w:val="00bc21a0"/>
    <w:rPr>
      <w:rFonts w:cs="OpenSymbol"/>
    </w:rPr>
  </w:style>
  <w:style w:type="character" w:styleId="ListLabel683" w:customStyle="1">
    <w:name w:val="ListLabel 683"/>
    <w:qFormat/>
    <w:rsid w:val="00bc21a0"/>
    <w:rPr>
      <w:rFonts w:cs="OpenSymbol"/>
    </w:rPr>
  </w:style>
  <w:style w:type="character" w:styleId="ListLabel684" w:customStyle="1">
    <w:name w:val="ListLabel 684"/>
    <w:qFormat/>
    <w:rsid w:val="00bc21a0"/>
    <w:rPr>
      <w:rFonts w:cs="OpenSymbol"/>
    </w:rPr>
  </w:style>
  <w:style w:type="character" w:styleId="ListLabel685" w:customStyle="1">
    <w:name w:val="ListLabel 685"/>
    <w:qFormat/>
    <w:rsid w:val="00bc21a0"/>
    <w:rPr>
      <w:rFonts w:cs="OpenSymbol"/>
      <w:b w:val="false"/>
      <w:sz w:val="28"/>
    </w:rPr>
  </w:style>
  <w:style w:type="character" w:styleId="ListLabel686" w:customStyle="1">
    <w:name w:val="ListLabel 686"/>
    <w:qFormat/>
    <w:rsid w:val="00bc21a0"/>
    <w:rPr>
      <w:rFonts w:cs="OpenSymbol"/>
    </w:rPr>
  </w:style>
  <w:style w:type="character" w:styleId="ListLabel687" w:customStyle="1">
    <w:name w:val="ListLabel 687"/>
    <w:qFormat/>
    <w:rsid w:val="00bc21a0"/>
    <w:rPr>
      <w:rFonts w:cs="OpenSymbol"/>
    </w:rPr>
  </w:style>
  <w:style w:type="character" w:styleId="ListLabel688" w:customStyle="1">
    <w:name w:val="ListLabel 688"/>
    <w:qFormat/>
    <w:rsid w:val="00bc21a0"/>
    <w:rPr>
      <w:rFonts w:cs="OpenSymbol"/>
    </w:rPr>
  </w:style>
  <w:style w:type="character" w:styleId="ListLabel689" w:customStyle="1">
    <w:name w:val="ListLabel 689"/>
    <w:qFormat/>
    <w:rsid w:val="00bc21a0"/>
    <w:rPr>
      <w:rFonts w:cs="OpenSymbol"/>
    </w:rPr>
  </w:style>
  <w:style w:type="character" w:styleId="ListLabel690" w:customStyle="1">
    <w:name w:val="ListLabel 690"/>
    <w:qFormat/>
    <w:rsid w:val="00bc21a0"/>
    <w:rPr>
      <w:rFonts w:cs="OpenSymbol"/>
    </w:rPr>
  </w:style>
  <w:style w:type="character" w:styleId="ListLabel691" w:customStyle="1">
    <w:name w:val="ListLabel 691"/>
    <w:qFormat/>
    <w:rsid w:val="00bc21a0"/>
    <w:rPr>
      <w:rFonts w:cs="OpenSymbol"/>
    </w:rPr>
  </w:style>
  <w:style w:type="character" w:styleId="ListLabel692" w:customStyle="1">
    <w:name w:val="ListLabel 692"/>
    <w:qFormat/>
    <w:rsid w:val="00bc21a0"/>
    <w:rPr>
      <w:rFonts w:cs="OpenSymbol"/>
    </w:rPr>
  </w:style>
  <w:style w:type="character" w:styleId="ListLabel693" w:customStyle="1">
    <w:name w:val="ListLabel 693"/>
    <w:qFormat/>
    <w:rsid w:val="00bc21a0"/>
    <w:rPr>
      <w:rFonts w:cs="OpenSymbol"/>
    </w:rPr>
  </w:style>
  <w:style w:type="character" w:styleId="ListLabel694" w:customStyle="1">
    <w:name w:val="ListLabel 694"/>
    <w:qFormat/>
    <w:rsid w:val="00bc21a0"/>
    <w:rPr>
      <w:rFonts w:cs="OpenSymbol"/>
      <w:b w:val="false"/>
      <w:sz w:val="28"/>
    </w:rPr>
  </w:style>
  <w:style w:type="character" w:styleId="ListLabel695" w:customStyle="1">
    <w:name w:val="ListLabel 695"/>
    <w:qFormat/>
    <w:rsid w:val="00bc21a0"/>
    <w:rPr>
      <w:rFonts w:cs="OpenSymbol"/>
    </w:rPr>
  </w:style>
  <w:style w:type="character" w:styleId="ListLabel696" w:customStyle="1">
    <w:name w:val="ListLabel 696"/>
    <w:qFormat/>
    <w:rsid w:val="00bc21a0"/>
    <w:rPr>
      <w:rFonts w:cs="OpenSymbol"/>
    </w:rPr>
  </w:style>
  <w:style w:type="character" w:styleId="ListLabel697" w:customStyle="1">
    <w:name w:val="ListLabel 697"/>
    <w:qFormat/>
    <w:rsid w:val="00bc21a0"/>
    <w:rPr>
      <w:rFonts w:cs="OpenSymbol"/>
    </w:rPr>
  </w:style>
  <w:style w:type="character" w:styleId="ListLabel698" w:customStyle="1">
    <w:name w:val="ListLabel 698"/>
    <w:qFormat/>
    <w:rsid w:val="00bc21a0"/>
    <w:rPr>
      <w:rFonts w:cs="OpenSymbol"/>
    </w:rPr>
  </w:style>
  <w:style w:type="character" w:styleId="ListLabel699" w:customStyle="1">
    <w:name w:val="ListLabel 699"/>
    <w:qFormat/>
    <w:rsid w:val="00bc21a0"/>
    <w:rPr>
      <w:rFonts w:cs="OpenSymbol"/>
    </w:rPr>
  </w:style>
  <w:style w:type="character" w:styleId="ListLabel700" w:customStyle="1">
    <w:name w:val="ListLabel 700"/>
    <w:qFormat/>
    <w:rsid w:val="00bc21a0"/>
    <w:rPr>
      <w:rFonts w:cs="OpenSymbol"/>
    </w:rPr>
  </w:style>
  <w:style w:type="character" w:styleId="ListLabel701" w:customStyle="1">
    <w:name w:val="ListLabel 701"/>
    <w:qFormat/>
    <w:rsid w:val="00bc21a0"/>
    <w:rPr>
      <w:rFonts w:cs="OpenSymbol"/>
    </w:rPr>
  </w:style>
  <w:style w:type="character" w:styleId="ListLabel702" w:customStyle="1">
    <w:name w:val="ListLabel 702"/>
    <w:qFormat/>
    <w:rsid w:val="00bc21a0"/>
    <w:rPr>
      <w:rFonts w:cs="OpenSymbol"/>
    </w:rPr>
  </w:style>
  <w:style w:type="character" w:styleId="ListLabel703" w:customStyle="1">
    <w:name w:val="ListLabel 703"/>
    <w:qFormat/>
    <w:rsid w:val="00bc21a0"/>
    <w:rPr>
      <w:rFonts w:cs="OpenSymbol"/>
      <w:b w:val="false"/>
      <w:sz w:val="28"/>
    </w:rPr>
  </w:style>
  <w:style w:type="character" w:styleId="ListLabel704" w:customStyle="1">
    <w:name w:val="ListLabel 704"/>
    <w:qFormat/>
    <w:rsid w:val="00bc21a0"/>
    <w:rPr>
      <w:rFonts w:cs="OpenSymbol"/>
    </w:rPr>
  </w:style>
  <w:style w:type="character" w:styleId="ListLabel705" w:customStyle="1">
    <w:name w:val="ListLabel 705"/>
    <w:qFormat/>
    <w:rsid w:val="00bc21a0"/>
    <w:rPr>
      <w:rFonts w:cs="OpenSymbol"/>
    </w:rPr>
  </w:style>
  <w:style w:type="character" w:styleId="ListLabel706" w:customStyle="1">
    <w:name w:val="ListLabel 706"/>
    <w:qFormat/>
    <w:rsid w:val="00bc21a0"/>
    <w:rPr>
      <w:rFonts w:cs="OpenSymbol"/>
    </w:rPr>
  </w:style>
  <w:style w:type="character" w:styleId="ListLabel707" w:customStyle="1">
    <w:name w:val="ListLabel 707"/>
    <w:qFormat/>
    <w:rsid w:val="00bc21a0"/>
    <w:rPr>
      <w:rFonts w:cs="OpenSymbol"/>
    </w:rPr>
  </w:style>
  <w:style w:type="character" w:styleId="ListLabel708" w:customStyle="1">
    <w:name w:val="ListLabel 708"/>
    <w:qFormat/>
    <w:rsid w:val="00bc21a0"/>
    <w:rPr>
      <w:rFonts w:cs="OpenSymbol"/>
    </w:rPr>
  </w:style>
  <w:style w:type="character" w:styleId="ListLabel709" w:customStyle="1">
    <w:name w:val="ListLabel 709"/>
    <w:qFormat/>
    <w:rsid w:val="00bc21a0"/>
    <w:rPr>
      <w:rFonts w:cs="OpenSymbol"/>
    </w:rPr>
  </w:style>
  <w:style w:type="character" w:styleId="ListLabel710" w:customStyle="1">
    <w:name w:val="ListLabel 710"/>
    <w:qFormat/>
    <w:rsid w:val="00bc21a0"/>
    <w:rPr>
      <w:rFonts w:cs="OpenSymbol"/>
    </w:rPr>
  </w:style>
  <w:style w:type="character" w:styleId="ListLabel711" w:customStyle="1">
    <w:name w:val="ListLabel 711"/>
    <w:qFormat/>
    <w:rsid w:val="00bc21a0"/>
    <w:rPr>
      <w:rFonts w:cs="OpenSymbol"/>
    </w:rPr>
  </w:style>
  <w:style w:type="character" w:styleId="ListLabel712" w:customStyle="1">
    <w:name w:val="ListLabel 712"/>
    <w:qFormat/>
    <w:rsid w:val="00bc21a0"/>
    <w:rPr>
      <w:rFonts w:cs="OpenSymbol"/>
      <w:b w:val="false"/>
      <w:sz w:val="28"/>
    </w:rPr>
  </w:style>
  <w:style w:type="character" w:styleId="ListLabel713" w:customStyle="1">
    <w:name w:val="ListLabel 713"/>
    <w:qFormat/>
    <w:rsid w:val="00bc21a0"/>
    <w:rPr>
      <w:rFonts w:cs="OpenSymbol"/>
    </w:rPr>
  </w:style>
  <w:style w:type="character" w:styleId="ListLabel714" w:customStyle="1">
    <w:name w:val="ListLabel 714"/>
    <w:qFormat/>
    <w:rsid w:val="00bc21a0"/>
    <w:rPr>
      <w:rFonts w:cs="OpenSymbol"/>
    </w:rPr>
  </w:style>
  <w:style w:type="character" w:styleId="ListLabel715" w:customStyle="1">
    <w:name w:val="ListLabel 715"/>
    <w:qFormat/>
    <w:rsid w:val="00bc21a0"/>
    <w:rPr>
      <w:rFonts w:cs="OpenSymbol"/>
    </w:rPr>
  </w:style>
  <w:style w:type="character" w:styleId="ListLabel716" w:customStyle="1">
    <w:name w:val="ListLabel 716"/>
    <w:qFormat/>
    <w:rsid w:val="00bc21a0"/>
    <w:rPr>
      <w:rFonts w:cs="OpenSymbol"/>
    </w:rPr>
  </w:style>
  <w:style w:type="character" w:styleId="ListLabel717" w:customStyle="1">
    <w:name w:val="ListLabel 717"/>
    <w:qFormat/>
    <w:rsid w:val="00bc21a0"/>
    <w:rPr>
      <w:rFonts w:cs="OpenSymbol"/>
    </w:rPr>
  </w:style>
  <w:style w:type="character" w:styleId="ListLabel718" w:customStyle="1">
    <w:name w:val="ListLabel 718"/>
    <w:qFormat/>
    <w:rsid w:val="00bc21a0"/>
    <w:rPr>
      <w:rFonts w:cs="OpenSymbol"/>
    </w:rPr>
  </w:style>
  <w:style w:type="character" w:styleId="ListLabel719" w:customStyle="1">
    <w:name w:val="ListLabel 719"/>
    <w:qFormat/>
    <w:rsid w:val="00bc21a0"/>
    <w:rPr>
      <w:rFonts w:cs="OpenSymbol"/>
    </w:rPr>
  </w:style>
  <w:style w:type="character" w:styleId="ListLabel720" w:customStyle="1">
    <w:name w:val="ListLabel 720"/>
    <w:qFormat/>
    <w:rsid w:val="00bc21a0"/>
    <w:rPr>
      <w:rFonts w:cs="OpenSymbol"/>
    </w:rPr>
  </w:style>
  <w:style w:type="character" w:styleId="ListLabel721" w:customStyle="1">
    <w:name w:val="ListLabel 721"/>
    <w:qFormat/>
    <w:rsid w:val="00bc21a0"/>
    <w:rPr>
      <w:rFonts w:cs="OpenSymbol"/>
      <w:b w:val="false"/>
      <w:sz w:val="28"/>
    </w:rPr>
  </w:style>
  <w:style w:type="character" w:styleId="ListLabel722" w:customStyle="1">
    <w:name w:val="ListLabel 722"/>
    <w:qFormat/>
    <w:rsid w:val="00bc21a0"/>
    <w:rPr>
      <w:rFonts w:cs="OpenSymbol"/>
    </w:rPr>
  </w:style>
  <w:style w:type="character" w:styleId="ListLabel723" w:customStyle="1">
    <w:name w:val="ListLabel 723"/>
    <w:qFormat/>
    <w:rsid w:val="00bc21a0"/>
    <w:rPr>
      <w:rFonts w:cs="OpenSymbol"/>
    </w:rPr>
  </w:style>
  <w:style w:type="character" w:styleId="ListLabel724" w:customStyle="1">
    <w:name w:val="ListLabel 724"/>
    <w:qFormat/>
    <w:rsid w:val="00bc21a0"/>
    <w:rPr>
      <w:rFonts w:cs="OpenSymbol"/>
    </w:rPr>
  </w:style>
  <w:style w:type="character" w:styleId="ListLabel725" w:customStyle="1">
    <w:name w:val="ListLabel 725"/>
    <w:qFormat/>
    <w:rsid w:val="00bc21a0"/>
    <w:rPr>
      <w:rFonts w:cs="OpenSymbol"/>
    </w:rPr>
  </w:style>
  <w:style w:type="character" w:styleId="ListLabel726" w:customStyle="1">
    <w:name w:val="ListLabel 726"/>
    <w:qFormat/>
    <w:rsid w:val="00bc21a0"/>
    <w:rPr>
      <w:rFonts w:cs="OpenSymbol"/>
    </w:rPr>
  </w:style>
  <w:style w:type="character" w:styleId="ListLabel727" w:customStyle="1">
    <w:name w:val="ListLabel 727"/>
    <w:qFormat/>
    <w:rsid w:val="00bc21a0"/>
    <w:rPr>
      <w:rFonts w:cs="OpenSymbol"/>
    </w:rPr>
  </w:style>
  <w:style w:type="character" w:styleId="ListLabel728" w:customStyle="1">
    <w:name w:val="ListLabel 728"/>
    <w:qFormat/>
    <w:rsid w:val="00bc21a0"/>
    <w:rPr>
      <w:rFonts w:cs="OpenSymbol"/>
    </w:rPr>
  </w:style>
  <w:style w:type="character" w:styleId="ListLabel729" w:customStyle="1">
    <w:name w:val="ListLabel 729"/>
    <w:qFormat/>
    <w:rsid w:val="00bc21a0"/>
    <w:rPr>
      <w:rFonts w:cs="OpenSymbol"/>
    </w:rPr>
  </w:style>
  <w:style w:type="character" w:styleId="ListLabel730" w:customStyle="1">
    <w:name w:val="ListLabel 730"/>
    <w:qFormat/>
    <w:rsid w:val="00bc21a0"/>
    <w:rPr>
      <w:rFonts w:cs="OpenSymbol"/>
    </w:rPr>
  </w:style>
  <w:style w:type="character" w:styleId="ListLabel731" w:customStyle="1">
    <w:name w:val="ListLabel 731"/>
    <w:qFormat/>
    <w:rsid w:val="00bc21a0"/>
    <w:rPr>
      <w:rFonts w:cs="OpenSymbol"/>
    </w:rPr>
  </w:style>
  <w:style w:type="character" w:styleId="ListLabel732" w:customStyle="1">
    <w:name w:val="ListLabel 732"/>
    <w:qFormat/>
    <w:rsid w:val="00bc21a0"/>
    <w:rPr>
      <w:rFonts w:cs="OpenSymbol"/>
    </w:rPr>
  </w:style>
  <w:style w:type="character" w:styleId="ListLabel733" w:customStyle="1">
    <w:name w:val="ListLabel 733"/>
    <w:qFormat/>
    <w:rsid w:val="00bc21a0"/>
    <w:rPr>
      <w:rFonts w:cs="OpenSymbol"/>
    </w:rPr>
  </w:style>
  <w:style w:type="character" w:styleId="ListLabel734" w:customStyle="1">
    <w:name w:val="ListLabel 734"/>
    <w:qFormat/>
    <w:rsid w:val="00bc21a0"/>
    <w:rPr>
      <w:rFonts w:cs="OpenSymbol"/>
    </w:rPr>
  </w:style>
  <w:style w:type="character" w:styleId="ListLabel735" w:customStyle="1">
    <w:name w:val="ListLabel 735"/>
    <w:qFormat/>
    <w:rsid w:val="00bc21a0"/>
    <w:rPr>
      <w:rFonts w:cs="OpenSymbol"/>
    </w:rPr>
  </w:style>
  <w:style w:type="character" w:styleId="ListLabel736" w:customStyle="1">
    <w:name w:val="ListLabel 736"/>
    <w:qFormat/>
    <w:rsid w:val="00bc21a0"/>
    <w:rPr>
      <w:rFonts w:cs="OpenSymbol"/>
    </w:rPr>
  </w:style>
  <w:style w:type="character" w:styleId="ListLabel737" w:customStyle="1">
    <w:name w:val="ListLabel 737"/>
    <w:qFormat/>
    <w:rsid w:val="00bc21a0"/>
    <w:rPr>
      <w:rFonts w:cs="OpenSymbol"/>
    </w:rPr>
  </w:style>
  <w:style w:type="character" w:styleId="ListLabel738" w:customStyle="1">
    <w:name w:val="ListLabel 738"/>
    <w:qFormat/>
    <w:rsid w:val="00bc21a0"/>
    <w:rPr>
      <w:rFonts w:cs="OpenSymbol"/>
    </w:rPr>
  </w:style>
  <w:style w:type="character" w:styleId="ListLabel739" w:customStyle="1">
    <w:name w:val="ListLabel 739"/>
    <w:qFormat/>
    <w:rsid w:val="00bc21a0"/>
    <w:rPr>
      <w:rFonts w:cs="OpenSymbol"/>
    </w:rPr>
  </w:style>
  <w:style w:type="character" w:styleId="ListLabel740" w:customStyle="1">
    <w:name w:val="ListLabel 740"/>
    <w:qFormat/>
    <w:rsid w:val="00bc21a0"/>
    <w:rPr>
      <w:rFonts w:cs="OpenSymbol"/>
    </w:rPr>
  </w:style>
  <w:style w:type="character" w:styleId="ListLabel741" w:customStyle="1">
    <w:name w:val="ListLabel 741"/>
    <w:qFormat/>
    <w:rsid w:val="00bc21a0"/>
    <w:rPr>
      <w:rFonts w:cs="OpenSymbol"/>
    </w:rPr>
  </w:style>
  <w:style w:type="character" w:styleId="ListLabel742" w:customStyle="1">
    <w:name w:val="ListLabel 742"/>
    <w:qFormat/>
    <w:rsid w:val="00bc21a0"/>
    <w:rPr>
      <w:rFonts w:cs="OpenSymbol"/>
    </w:rPr>
  </w:style>
  <w:style w:type="character" w:styleId="ListLabel743" w:customStyle="1">
    <w:name w:val="ListLabel 743"/>
    <w:qFormat/>
    <w:rsid w:val="00bc21a0"/>
    <w:rPr>
      <w:rFonts w:cs="OpenSymbol"/>
    </w:rPr>
  </w:style>
  <w:style w:type="character" w:styleId="ListLabel744" w:customStyle="1">
    <w:name w:val="ListLabel 744"/>
    <w:qFormat/>
    <w:rsid w:val="00bc21a0"/>
    <w:rPr>
      <w:rFonts w:cs="OpenSymbol"/>
    </w:rPr>
  </w:style>
  <w:style w:type="character" w:styleId="ListLabel745" w:customStyle="1">
    <w:name w:val="ListLabel 745"/>
    <w:qFormat/>
    <w:rsid w:val="00bc21a0"/>
    <w:rPr>
      <w:rFonts w:cs="OpenSymbol"/>
    </w:rPr>
  </w:style>
  <w:style w:type="character" w:styleId="ListLabel746" w:customStyle="1">
    <w:name w:val="ListLabel 746"/>
    <w:qFormat/>
    <w:rsid w:val="00bc21a0"/>
    <w:rPr>
      <w:rFonts w:cs="OpenSymbol"/>
    </w:rPr>
  </w:style>
  <w:style w:type="character" w:styleId="ListLabel747" w:customStyle="1">
    <w:name w:val="ListLabel 747"/>
    <w:qFormat/>
    <w:rsid w:val="00bc21a0"/>
    <w:rPr>
      <w:rFonts w:cs="OpenSymbol"/>
    </w:rPr>
  </w:style>
  <w:style w:type="character" w:styleId="ListLabel748" w:customStyle="1">
    <w:name w:val="ListLabel 748"/>
    <w:qFormat/>
    <w:rsid w:val="00bc21a0"/>
    <w:rPr>
      <w:rFonts w:cs="OpenSymbol"/>
      <w:sz w:val="28"/>
    </w:rPr>
  </w:style>
  <w:style w:type="character" w:styleId="ListLabel749" w:customStyle="1">
    <w:name w:val="ListLabel 749"/>
    <w:qFormat/>
    <w:rsid w:val="00bc21a0"/>
    <w:rPr>
      <w:rFonts w:cs="OpenSymbol"/>
    </w:rPr>
  </w:style>
  <w:style w:type="character" w:styleId="ListLabel750" w:customStyle="1">
    <w:name w:val="ListLabel 750"/>
    <w:qFormat/>
    <w:rsid w:val="00bc21a0"/>
    <w:rPr>
      <w:rFonts w:cs="OpenSymbol"/>
    </w:rPr>
  </w:style>
  <w:style w:type="character" w:styleId="ListLabel751" w:customStyle="1">
    <w:name w:val="ListLabel 751"/>
    <w:qFormat/>
    <w:rsid w:val="00bc21a0"/>
    <w:rPr>
      <w:rFonts w:cs="OpenSymbol"/>
    </w:rPr>
  </w:style>
  <w:style w:type="character" w:styleId="ListLabel752" w:customStyle="1">
    <w:name w:val="ListLabel 752"/>
    <w:qFormat/>
    <w:rsid w:val="00bc21a0"/>
    <w:rPr>
      <w:rFonts w:cs="OpenSymbol"/>
    </w:rPr>
  </w:style>
  <w:style w:type="character" w:styleId="ListLabel753" w:customStyle="1">
    <w:name w:val="ListLabel 753"/>
    <w:qFormat/>
    <w:rsid w:val="00bc21a0"/>
    <w:rPr>
      <w:rFonts w:cs="OpenSymbol"/>
    </w:rPr>
  </w:style>
  <w:style w:type="character" w:styleId="ListLabel754" w:customStyle="1">
    <w:name w:val="ListLabel 754"/>
    <w:qFormat/>
    <w:rsid w:val="00bc21a0"/>
    <w:rPr>
      <w:rFonts w:cs="OpenSymbol"/>
    </w:rPr>
  </w:style>
  <w:style w:type="character" w:styleId="ListLabel755" w:customStyle="1">
    <w:name w:val="ListLabel 755"/>
    <w:qFormat/>
    <w:rsid w:val="00bc21a0"/>
    <w:rPr>
      <w:rFonts w:cs="OpenSymbol"/>
    </w:rPr>
  </w:style>
  <w:style w:type="character" w:styleId="ListLabel756" w:customStyle="1">
    <w:name w:val="ListLabel 756"/>
    <w:qFormat/>
    <w:rsid w:val="00bc21a0"/>
    <w:rPr>
      <w:rFonts w:cs="OpenSymbol"/>
    </w:rPr>
  </w:style>
  <w:style w:type="character" w:styleId="ListLabel757" w:customStyle="1">
    <w:name w:val="ListLabel 757"/>
    <w:qFormat/>
    <w:rsid w:val="00bc21a0"/>
    <w:rPr>
      <w:rFonts w:cs="OpenSymbol"/>
    </w:rPr>
  </w:style>
  <w:style w:type="character" w:styleId="ListLabel758" w:customStyle="1">
    <w:name w:val="ListLabel 758"/>
    <w:qFormat/>
    <w:rsid w:val="00bc21a0"/>
    <w:rPr>
      <w:rFonts w:cs="OpenSymbol"/>
    </w:rPr>
  </w:style>
  <w:style w:type="character" w:styleId="ListLabel759" w:customStyle="1">
    <w:name w:val="ListLabel 759"/>
    <w:qFormat/>
    <w:rsid w:val="00bc21a0"/>
    <w:rPr>
      <w:rFonts w:cs="OpenSymbol"/>
    </w:rPr>
  </w:style>
  <w:style w:type="character" w:styleId="ListLabel760" w:customStyle="1">
    <w:name w:val="ListLabel 760"/>
    <w:qFormat/>
    <w:rsid w:val="00bc21a0"/>
    <w:rPr>
      <w:rFonts w:cs="OpenSymbol"/>
    </w:rPr>
  </w:style>
  <w:style w:type="character" w:styleId="ListLabel761" w:customStyle="1">
    <w:name w:val="ListLabel 761"/>
    <w:qFormat/>
    <w:rsid w:val="00bc21a0"/>
    <w:rPr>
      <w:rFonts w:cs="OpenSymbol"/>
    </w:rPr>
  </w:style>
  <w:style w:type="character" w:styleId="ListLabel762" w:customStyle="1">
    <w:name w:val="ListLabel 762"/>
    <w:qFormat/>
    <w:rsid w:val="00bc21a0"/>
    <w:rPr>
      <w:rFonts w:cs="OpenSymbol"/>
    </w:rPr>
  </w:style>
  <w:style w:type="character" w:styleId="ListLabel763" w:customStyle="1">
    <w:name w:val="ListLabel 763"/>
    <w:qFormat/>
    <w:rsid w:val="00bc21a0"/>
    <w:rPr>
      <w:rFonts w:cs="OpenSymbol"/>
    </w:rPr>
  </w:style>
  <w:style w:type="character" w:styleId="ListLabel764" w:customStyle="1">
    <w:name w:val="ListLabel 764"/>
    <w:qFormat/>
    <w:rsid w:val="00bc21a0"/>
    <w:rPr>
      <w:rFonts w:cs="OpenSymbol"/>
    </w:rPr>
  </w:style>
  <w:style w:type="character" w:styleId="ListLabel765" w:customStyle="1">
    <w:name w:val="ListLabel 765"/>
    <w:qFormat/>
    <w:rsid w:val="00bc21a0"/>
    <w:rPr>
      <w:rFonts w:cs="OpenSymbol"/>
    </w:rPr>
  </w:style>
  <w:style w:type="character" w:styleId="ListLabel766" w:customStyle="1">
    <w:name w:val="ListLabel 766"/>
    <w:qFormat/>
    <w:rsid w:val="00bc21a0"/>
    <w:rPr>
      <w:rFonts w:cs="OpenSymbol"/>
    </w:rPr>
  </w:style>
  <w:style w:type="character" w:styleId="ListLabel767" w:customStyle="1">
    <w:name w:val="ListLabel 767"/>
    <w:qFormat/>
    <w:rsid w:val="00bc21a0"/>
    <w:rPr>
      <w:rFonts w:cs="OpenSymbol"/>
    </w:rPr>
  </w:style>
  <w:style w:type="character" w:styleId="ListLabel768" w:customStyle="1">
    <w:name w:val="ListLabel 768"/>
    <w:qFormat/>
    <w:rsid w:val="00bc21a0"/>
    <w:rPr>
      <w:rFonts w:cs="OpenSymbol"/>
    </w:rPr>
  </w:style>
  <w:style w:type="character" w:styleId="ListLabel769" w:customStyle="1">
    <w:name w:val="ListLabel 769"/>
    <w:qFormat/>
    <w:rsid w:val="00bc21a0"/>
    <w:rPr>
      <w:rFonts w:cs="OpenSymbol"/>
    </w:rPr>
  </w:style>
  <w:style w:type="character" w:styleId="ListLabel770" w:customStyle="1">
    <w:name w:val="ListLabel 770"/>
    <w:qFormat/>
    <w:rsid w:val="00bc21a0"/>
    <w:rPr>
      <w:rFonts w:cs="OpenSymbol"/>
    </w:rPr>
  </w:style>
  <w:style w:type="character" w:styleId="ListLabel771" w:customStyle="1">
    <w:name w:val="ListLabel 771"/>
    <w:qFormat/>
    <w:rsid w:val="00bc21a0"/>
    <w:rPr>
      <w:rFonts w:cs="OpenSymbol"/>
    </w:rPr>
  </w:style>
  <w:style w:type="character" w:styleId="ListLabel772" w:customStyle="1">
    <w:name w:val="ListLabel 772"/>
    <w:qFormat/>
    <w:rsid w:val="00bc21a0"/>
    <w:rPr>
      <w:rFonts w:cs="OpenSymbol"/>
    </w:rPr>
  </w:style>
  <w:style w:type="character" w:styleId="ListLabel773" w:customStyle="1">
    <w:name w:val="ListLabel 773"/>
    <w:qFormat/>
    <w:rsid w:val="00bc21a0"/>
    <w:rPr>
      <w:rFonts w:cs="OpenSymbol"/>
    </w:rPr>
  </w:style>
  <w:style w:type="character" w:styleId="ListLabel774" w:customStyle="1">
    <w:name w:val="ListLabel 774"/>
    <w:qFormat/>
    <w:rsid w:val="00bc21a0"/>
    <w:rPr>
      <w:rFonts w:cs="OpenSymbol"/>
    </w:rPr>
  </w:style>
  <w:style w:type="character" w:styleId="ListLabel775" w:customStyle="1">
    <w:name w:val="ListLabel 775"/>
    <w:qFormat/>
    <w:rsid w:val="00bc21a0"/>
    <w:rPr>
      <w:rFonts w:cs="OpenSymbol"/>
      <w:b w:val="false"/>
      <w:sz w:val="28"/>
    </w:rPr>
  </w:style>
  <w:style w:type="character" w:styleId="ListLabel776" w:customStyle="1">
    <w:name w:val="ListLabel 776"/>
    <w:qFormat/>
    <w:rsid w:val="00bc21a0"/>
    <w:rPr>
      <w:rFonts w:cs="OpenSymbol"/>
    </w:rPr>
  </w:style>
  <w:style w:type="character" w:styleId="ListLabel777" w:customStyle="1">
    <w:name w:val="ListLabel 777"/>
    <w:qFormat/>
    <w:rsid w:val="00bc21a0"/>
    <w:rPr>
      <w:rFonts w:cs="OpenSymbol"/>
    </w:rPr>
  </w:style>
  <w:style w:type="character" w:styleId="ListLabel778" w:customStyle="1">
    <w:name w:val="ListLabel 778"/>
    <w:qFormat/>
    <w:rsid w:val="00bc21a0"/>
    <w:rPr>
      <w:rFonts w:cs="OpenSymbol"/>
    </w:rPr>
  </w:style>
  <w:style w:type="character" w:styleId="ListLabel779" w:customStyle="1">
    <w:name w:val="ListLabel 779"/>
    <w:qFormat/>
    <w:rsid w:val="00bc21a0"/>
    <w:rPr>
      <w:rFonts w:cs="OpenSymbol"/>
    </w:rPr>
  </w:style>
  <w:style w:type="character" w:styleId="ListLabel780" w:customStyle="1">
    <w:name w:val="ListLabel 780"/>
    <w:qFormat/>
    <w:rsid w:val="00bc21a0"/>
    <w:rPr>
      <w:rFonts w:cs="OpenSymbol"/>
    </w:rPr>
  </w:style>
  <w:style w:type="character" w:styleId="ListLabel781" w:customStyle="1">
    <w:name w:val="ListLabel 781"/>
    <w:qFormat/>
    <w:rsid w:val="00bc21a0"/>
    <w:rPr>
      <w:rFonts w:cs="OpenSymbol"/>
    </w:rPr>
  </w:style>
  <w:style w:type="character" w:styleId="ListLabel782" w:customStyle="1">
    <w:name w:val="ListLabel 782"/>
    <w:qFormat/>
    <w:rsid w:val="00bc21a0"/>
    <w:rPr>
      <w:rFonts w:cs="OpenSymbol"/>
    </w:rPr>
  </w:style>
  <w:style w:type="character" w:styleId="ListLabel783" w:customStyle="1">
    <w:name w:val="ListLabel 783"/>
    <w:qFormat/>
    <w:rsid w:val="00bc21a0"/>
    <w:rPr>
      <w:rFonts w:cs="OpenSymbol"/>
    </w:rPr>
  </w:style>
  <w:style w:type="character" w:styleId="ListLabel784" w:customStyle="1">
    <w:name w:val="ListLabel 784"/>
    <w:qFormat/>
    <w:rsid w:val="00bc21a0"/>
    <w:rPr>
      <w:rFonts w:cs="OpenSymbol"/>
    </w:rPr>
  </w:style>
  <w:style w:type="character" w:styleId="ListLabel785" w:customStyle="1">
    <w:name w:val="ListLabel 785"/>
    <w:qFormat/>
    <w:rsid w:val="00bc21a0"/>
    <w:rPr>
      <w:rFonts w:cs="OpenSymbol"/>
    </w:rPr>
  </w:style>
  <w:style w:type="character" w:styleId="ListLabel786" w:customStyle="1">
    <w:name w:val="ListLabel 786"/>
    <w:qFormat/>
    <w:rsid w:val="00bc21a0"/>
    <w:rPr>
      <w:rFonts w:cs="OpenSymbol"/>
    </w:rPr>
  </w:style>
  <w:style w:type="character" w:styleId="ListLabel787" w:customStyle="1">
    <w:name w:val="ListLabel 787"/>
    <w:qFormat/>
    <w:rsid w:val="00bc21a0"/>
    <w:rPr>
      <w:rFonts w:cs="OpenSymbol"/>
    </w:rPr>
  </w:style>
  <w:style w:type="character" w:styleId="ListLabel788" w:customStyle="1">
    <w:name w:val="ListLabel 788"/>
    <w:qFormat/>
    <w:rsid w:val="00bc21a0"/>
    <w:rPr>
      <w:rFonts w:cs="OpenSymbol"/>
    </w:rPr>
  </w:style>
  <w:style w:type="character" w:styleId="ListLabel789" w:customStyle="1">
    <w:name w:val="ListLabel 789"/>
    <w:qFormat/>
    <w:rsid w:val="00bc21a0"/>
    <w:rPr>
      <w:rFonts w:cs="OpenSymbol"/>
    </w:rPr>
  </w:style>
  <w:style w:type="character" w:styleId="ListLabel790" w:customStyle="1">
    <w:name w:val="ListLabel 790"/>
    <w:qFormat/>
    <w:rsid w:val="00bc21a0"/>
    <w:rPr>
      <w:rFonts w:cs="OpenSymbol"/>
    </w:rPr>
  </w:style>
  <w:style w:type="character" w:styleId="ListLabel791" w:customStyle="1">
    <w:name w:val="ListLabel 791"/>
    <w:qFormat/>
    <w:rsid w:val="00bc21a0"/>
    <w:rPr>
      <w:rFonts w:cs="OpenSymbol"/>
    </w:rPr>
  </w:style>
  <w:style w:type="character" w:styleId="ListLabel792" w:customStyle="1">
    <w:name w:val="ListLabel 792"/>
    <w:qFormat/>
    <w:rsid w:val="00bc21a0"/>
    <w:rPr>
      <w:rFonts w:cs="OpenSymbol"/>
    </w:rPr>
  </w:style>
  <w:style w:type="character" w:styleId="ListLabel793" w:customStyle="1">
    <w:name w:val="ListLabel 793"/>
    <w:qFormat/>
    <w:rsid w:val="00bc21a0"/>
    <w:rPr>
      <w:rFonts w:cs="OpenSymbol"/>
      <w:b w:val="false"/>
      <w:sz w:val="28"/>
    </w:rPr>
  </w:style>
  <w:style w:type="character" w:styleId="ListLabel794" w:customStyle="1">
    <w:name w:val="ListLabel 794"/>
    <w:qFormat/>
    <w:rsid w:val="00bc21a0"/>
    <w:rPr>
      <w:rFonts w:cs="OpenSymbol"/>
    </w:rPr>
  </w:style>
  <w:style w:type="character" w:styleId="ListLabel795" w:customStyle="1">
    <w:name w:val="ListLabel 795"/>
    <w:qFormat/>
    <w:rsid w:val="00bc21a0"/>
    <w:rPr>
      <w:rFonts w:cs="OpenSymbol"/>
    </w:rPr>
  </w:style>
  <w:style w:type="character" w:styleId="ListLabel796" w:customStyle="1">
    <w:name w:val="ListLabel 796"/>
    <w:qFormat/>
    <w:rsid w:val="00bc21a0"/>
    <w:rPr>
      <w:rFonts w:cs="OpenSymbol"/>
    </w:rPr>
  </w:style>
  <w:style w:type="character" w:styleId="ListLabel797" w:customStyle="1">
    <w:name w:val="ListLabel 797"/>
    <w:qFormat/>
    <w:rsid w:val="00bc21a0"/>
    <w:rPr>
      <w:rFonts w:cs="OpenSymbol"/>
    </w:rPr>
  </w:style>
  <w:style w:type="character" w:styleId="ListLabel798" w:customStyle="1">
    <w:name w:val="ListLabel 798"/>
    <w:qFormat/>
    <w:rsid w:val="00bc21a0"/>
    <w:rPr>
      <w:rFonts w:cs="OpenSymbol"/>
    </w:rPr>
  </w:style>
  <w:style w:type="character" w:styleId="ListLabel799" w:customStyle="1">
    <w:name w:val="ListLabel 799"/>
    <w:qFormat/>
    <w:rsid w:val="00bc21a0"/>
    <w:rPr>
      <w:rFonts w:cs="OpenSymbol"/>
    </w:rPr>
  </w:style>
  <w:style w:type="character" w:styleId="ListLabel800" w:customStyle="1">
    <w:name w:val="ListLabel 800"/>
    <w:qFormat/>
    <w:rsid w:val="00bc21a0"/>
    <w:rPr>
      <w:rFonts w:cs="OpenSymbol"/>
    </w:rPr>
  </w:style>
  <w:style w:type="character" w:styleId="ListLabel801" w:customStyle="1">
    <w:name w:val="ListLabel 801"/>
    <w:qFormat/>
    <w:rsid w:val="00bc21a0"/>
    <w:rPr>
      <w:rFonts w:cs="OpenSymbol"/>
    </w:rPr>
  </w:style>
  <w:style w:type="character" w:styleId="ListLabel802" w:customStyle="1">
    <w:name w:val="ListLabel 802"/>
    <w:qFormat/>
    <w:rsid w:val="00bc21a0"/>
    <w:rPr>
      <w:rFonts w:cs="OpenSymbol"/>
      <w:b w:val="false"/>
      <w:sz w:val="28"/>
    </w:rPr>
  </w:style>
  <w:style w:type="character" w:styleId="ListLabel803" w:customStyle="1">
    <w:name w:val="ListLabel 803"/>
    <w:qFormat/>
    <w:rsid w:val="00bc21a0"/>
    <w:rPr>
      <w:rFonts w:cs="OpenSymbol"/>
    </w:rPr>
  </w:style>
  <w:style w:type="character" w:styleId="ListLabel804" w:customStyle="1">
    <w:name w:val="ListLabel 804"/>
    <w:qFormat/>
    <w:rsid w:val="00bc21a0"/>
    <w:rPr>
      <w:rFonts w:cs="OpenSymbol"/>
    </w:rPr>
  </w:style>
  <w:style w:type="character" w:styleId="ListLabel805" w:customStyle="1">
    <w:name w:val="ListLabel 805"/>
    <w:qFormat/>
    <w:rsid w:val="00bc21a0"/>
    <w:rPr>
      <w:rFonts w:cs="OpenSymbol"/>
    </w:rPr>
  </w:style>
  <w:style w:type="character" w:styleId="ListLabel806" w:customStyle="1">
    <w:name w:val="ListLabel 806"/>
    <w:qFormat/>
    <w:rsid w:val="00bc21a0"/>
    <w:rPr>
      <w:rFonts w:cs="OpenSymbol"/>
    </w:rPr>
  </w:style>
  <w:style w:type="character" w:styleId="ListLabel807" w:customStyle="1">
    <w:name w:val="ListLabel 807"/>
    <w:qFormat/>
    <w:rsid w:val="00bc21a0"/>
    <w:rPr>
      <w:rFonts w:cs="OpenSymbol"/>
    </w:rPr>
  </w:style>
  <w:style w:type="character" w:styleId="ListLabel808" w:customStyle="1">
    <w:name w:val="ListLabel 808"/>
    <w:qFormat/>
    <w:rsid w:val="00bc21a0"/>
    <w:rPr>
      <w:rFonts w:cs="OpenSymbol"/>
    </w:rPr>
  </w:style>
  <w:style w:type="character" w:styleId="ListLabel809" w:customStyle="1">
    <w:name w:val="ListLabel 809"/>
    <w:qFormat/>
    <w:rsid w:val="00bc21a0"/>
    <w:rPr>
      <w:rFonts w:cs="OpenSymbol"/>
    </w:rPr>
  </w:style>
  <w:style w:type="character" w:styleId="ListLabel810" w:customStyle="1">
    <w:name w:val="ListLabel 810"/>
    <w:qFormat/>
    <w:rsid w:val="00bc21a0"/>
    <w:rPr>
      <w:rFonts w:cs="OpenSymbol"/>
    </w:rPr>
  </w:style>
  <w:style w:type="character" w:styleId="ListLabel811" w:customStyle="1">
    <w:name w:val="ListLabel 811"/>
    <w:qFormat/>
    <w:rsid w:val="00bc21a0"/>
    <w:rPr>
      <w:rFonts w:cs="OpenSymbol"/>
      <w:b w:val="false"/>
      <w:sz w:val="28"/>
    </w:rPr>
  </w:style>
  <w:style w:type="character" w:styleId="ListLabel812" w:customStyle="1">
    <w:name w:val="ListLabel 812"/>
    <w:qFormat/>
    <w:rsid w:val="00bc21a0"/>
    <w:rPr>
      <w:rFonts w:cs="OpenSymbol"/>
    </w:rPr>
  </w:style>
  <w:style w:type="character" w:styleId="ListLabel813" w:customStyle="1">
    <w:name w:val="ListLabel 813"/>
    <w:qFormat/>
    <w:rsid w:val="00bc21a0"/>
    <w:rPr>
      <w:rFonts w:cs="OpenSymbol"/>
    </w:rPr>
  </w:style>
  <w:style w:type="character" w:styleId="ListLabel814" w:customStyle="1">
    <w:name w:val="ListLabel 814"/>
    <w:qFormat/>
    <w:rsid w:val="00bc21a0"/>
    <w:rPr>
      <w:rFonts w:cs="OpenSymbol"/>
    </w:rPr>
  </w:style>
  <w:style w:type="character" w:styleId="ListLabel815" w:customStyle="1">
    <w:name w:val="ListLabel 815"/>
    <w:qFormat/>
    <w:rsid w:val="00bc21a0"/>
    <w:rPr>
      <w:rFonts w:cs="OpenSymbol"/>
    </w:rPr>
  </w:style>
  <w:style w:type="character" w:styleId="ListLabel816" w:customStyle="1">
    <w:name w:val="ListLabel 816"/>
    <w:qFormat/>
    <w:rsid w:val="00bc21a0"/>
    <w:rPr>
      <w:rFonts w:cs="OpenSymbol"/>
    </w:rPr>
  </w:style>
  <w:style w:type="character" w:styleId="ListLabel817" w:customStyle="1">
    <w:name w:val="ListLabel 817"/>
    <w:qFormat/>
    <w:rsid w:val="00bc21a0"/>
    <w:rPr>
      <w:rFonts w:cs="OpenSymbol"/>
    </w:rPr>
  </w:style>
  <w:style w:type="character" w:styleId="ListLabel818" w:customStyle="1">
    <w:name w:val="ListLabel 818"/>
    <w:qFormat/>
    <w:rsid w:val="00bc21a0"/>
    <w:rPr>
      <w:rFonts w:cs="OpenSymbol"/>
    </w:rPr>
  </w:style>
  <w:style w:type="character" w:styleId="ListLabel819" w:customStyle="1">
    <w:name w:val="ListLabel 819"/>
    <w:qFormat/>
    <w:rsid w:val="00bc21a0"/>
    <w:rPr>
      <w:rFonts w:cs="OpenSymbol"/>
    </w:rPr>
  </w:style>
  <w:style w:type="character" w:styleId="ListLabel820" w:customStyle="1">
    <w:name w:val="ListLabel 820"/>
    <w:qFormat/>
    <w:rsid w:val="00bc21a0"/>
    <w:rPr>
      <w:rFonts w:cs="OpenSymbol"/>
      <w:b w:val="false"/>
      <w:sz w:val="28"/>
    </w:rPr>
  </w:style>
  <w:style w:type="character" w:styleId="ListLabel821" w:customStyle="1">
    <w:name w:val="ListLabel 821"/>
    <w:qFormat/>
    <w:rsid w:val="00bc21a0"/>
    <w:rPr>
      <w:rFonts w:cs="OpenSymbol"/>
    </w:rPr>
  </w:style>
  <w:style w:type="character" w:styleId="ListLabel822" w:customStyle="1">
    <w:name w:val="ListLabel 822"/>
    <w:qFormat/>
    <w:rsid w:val="00bc21a0"/>
    <w:rPr>
      <w:rFonts w:cs="OpenSymbol"/>
    </w:rPr>
  </w:style>
  <w:style w:type="character" w:styleId="ListLabel823" w:customStyle="1">
    <w:name w:val="ListLabel 823"/>
    <w:qFormat/>
    <w:rsid w:val="00bc21a0"/>
    <w:rPr>
      <w:rFonts w:cs="OpenSymbol"/>
    </w:rPr>
  </w:style>
  <w:style w:type="character" w:styleId="ListLabel824" w:customStyle="1">
    <w:name w:val="ListLabel 824"/>
    <w:qFormat/>
    <w:rsid w:val="00bc21a0"/>
    <w:rPr>
      <w:rFonts w:cs="OpenSymbol"/>
    </w:rPr>
  </w:style>
  <w:style w:type="character" w:styleId="ListLabel825" w:customStyle="1">
    <w:name w:val="ListLabel 825"/>
    <w:qFormat/>
    <w:rsid w:val="00bc21a0"/>
    <w:rPr>
      <w:rFonts w:cs="OpenSymbol"/>
    </w:rPr>
  </w:style>
  <w:style w:type="character" w:styleId="ListLabel826" w:customStyle="1">
    <w:name w:val="ListLabel 826"/>
    <w:qFormat/>
    <w:rsid w:val="00bc21a0"/>
    <w:rPr>
      <w:rFonts w:cs="OpenSymbol"/>
    </w:rPr>
  </w:style>
  <w:style w:type="character" w:styleId="ListLabel827" w:customStyle="1">
    <w:name w:val="ListLabel 827"/>
    <w:qFormat/>
    <w:rsid w:val="00bc21a0"/>
    <w:rPr>
      <w:rFonts w:cs="OpenSymbol"/>
    </w:rPr>
  </w:style>
  <w:style w:type="character" w:styleId="ListLabel828" w:customStyle="1">
    <w:name w:val="ListLabel 828"/>
    <w:qFormat/>
    <w:rsid w:val="00bc21a0"/>
    <w:rPr>
      <w:rFonts w:cs="OpenSymbol"/>
    </w:rPr>
  </w:style>
  <w:style w:type="character" w:styleId="ListLabel829" w:customStyle="1">
    <w:name w:val="ListLabel 829"/>
    <w:qFormat/>
    <w:rsid w:val="00bc21a0"/>
    <w:rPr>
      <w:rFonts w:cs="OpenSymbol"/>
      <w:b w:val="false"/>
      <w:sz w:val="28"/>
    </w:rPr>
  </w:style>
  <w:style w:type="character" w:styleId="ListLabel830" w:customStyle="1">
    <w:name w:val="ListLabel 830"/>
    <w:qFormat/>
    <w:rsid w:val="00bc21a0"/>
    <w:rPr>
      <w:rFonts w:cs="OpenSymbol"/>
    </w:rPr>
  </w:style>
  <w:style w:type="character" w:styleId="ListLabel831" w:customStyle="1">
    <w:name w:val="ListLabel 831"/>
    <w:qFormat/>
    <w:rsid w:val="00bc21a0"/>
    <w:rPr>
      <w:rFonts w:cs="OpenSymbol"/>
    </w:rPr>
  </w:style>
  <w:style w:type="character" w:styleId="ListLabel832" w:customStyle="1">
    <w:name w:val="ListLabel 832"/>
    <w:qFormat/>
    <w:rsid w:val="00bc21a0"/>
    <w:rPr>
      <w:rFonts w:cs="OpenSymbol"/>
    </w:rPr>
  </w:style>
  <w:style w:type="character" w:styleId="ListLabel833" w:customStyle="1">
    <w:name w:val="ListLabel 833"/>
    <w:qFormat/>
    <w:rsid w:val="00bc21a0"/>
    <w:rPr>
      <w:rFonts w:cs="OpenSymbol"/>
    </w:rPr>
  </w:style>
  <w:style w:type="character" w:styleId="ListLabel834" w:customStyle="1">
    <w:name w:val="ListLabel 834"/>
    <w:qFormat/>
    <w:rsid w:val="00bc21a0"/>
    <w:rPr>
      <w:rFonts w:cs="OpenSymbol"/>
    </w:rPr>
  </w:style>
  <w:style w:type="character" w:styleId="ListLabel835" w:customStyle="1">
    <w:name w:val="ListLabel 835"/>
    <w:qFormat/>
    <w:rsid w:val="00bc21a0"/>
    <w:rPr>
      <w:rFonts w:cs="OpenSymbol"/>
    </w:rPr>
  </w:style>
  <w:style w:type="character" w:styleId="ListLabel836" w:customStyle="1">
    <w:name w:val="ListLabel 836"/>
    <w:qFormat/>
    <w:rsid w:val="00bc21a0"/>
    <w:rPr>
      <w:rFonts w:cs="OpenSymbol"/>
    </w:rPr>
  </w:style>
  <w:style w:type="character" w:styleId="ListLabel837" w:customStyle="1">
    <w:name w:val="ListLabel 837"/>
    <w:qFormat/>
    <w:rsid w:val="00bc21a0"/>
    <w:rPr>
      <w:rFonts w:cs="OpenSymbol"/>
    </w:rPr>
  </w:style>
  <w:style w:type="character" w:styleId="ListLabel838" w:customStyle="1">
    <w:name w:val="ListLabel 838"/>
    <w:qFormat/>
    <w:rsid w:val="00bc21a0"/>
    <w:rPr>
      <w:rFonts w:cs="OpenSymbol"/>
      <w:b w:val="false"/>
      <w:sz w:val="28"/>
    </w:rPr>
  </w:style>
  <w:style w:type="character" w:styleId="ListLabel839" w:customStyle="1">
    <w:name w:val="ListLabel 839"/>
    <w:qFormat/>
    <w:rsid w:val="00bc21a0"/>
    <w:rPr>
      <w:rFonts w:cs="OpenSymbol"/>
    </w:rPr>
  </w:style>
  <w:style w:type="character" w:styleId="ListLabel840" w:customStyle="1">
    <w:name w:val="ListLabel 840"/>
    <w:qFormat/>
    <w:rsid w:val="00bc21a0"/>
    <w:rPr>
      <w:rFonts w:cs="OpenSymbol"/>
    </w:rPr>
  </w:style>
  <w:style w:type="character" w:styleId="ListLabel841" w:customStyle="1">
    <w:name w:val="ListLabel 841"/>
    <w:qFormat/>
    <w:rsid w:val="00bc21a0"/>
    <w:rPr>
      <w:rFonts w:cs="OpenSymbol"/>
    </w:rPr>
  </w:style>
  <w:style w:type="character" w:styleId="ListLabel842" w:customStyle="1">
    <w:name w:val="ListLabel 842"/>
    <w:qFormat/>
    <w:rsid w:val="00bc21a0"/>
    <w:rPr>
      <w:rFonts w:cs="OpenSymbol"/>
    </w:rPr>
  </w:style>
  <w:style w:type="character" w:styleId="ListLabel843" w:customStyle="1">
    <w:name w:val="ListLabel 843"/>
    <w:qFormat/>
    <w:rsid w:val="00bc21a0"/>
    <w:rPr>
      <w:rFonts w:cs="OpenSymbol"/>
    </w:rPr>
  </w:style>
  <w:style w:type="character" w:styleId="ListLabel844" w:customStyle="1">
    <w:name w:val="ListLabel 844"/>
    <w:qFormat/>
    <w:rsid w:val="00bc21a0"/>
    <w:rPr>
      <w:rFonts w:cs="OpenSymbol"/>
    </w:rPr>
  </w:style>
  <w:style w:type="character" w:styleId="ListLabel845" w:customStyle="1">
    <w:name w:val="ListLabel 845"/>
    <w:qFormat/>
    <w:rsid w:val="00bc21a0"/>
    <w:rPr>
      <w:rFonts w:cs="OpenSymbol"/>
    </w:rPr>
  </w:style>
  <w:style w:type="character" w:styleId="ListLabel846" w:customStyle="1">
    <w:name w:val="ListLabel 846"/>
    <w:qFormat/>
    <w:rsid w:val="00bc21a0"/>
    <w:rPr>
      <w:rFonts w:cs="OpenSymbol"/>
    </w:rPr>
  </w:style>
  <w:style w:type="character" w:styleId="ListLabel847" w:customStyle="1">
    <w:name w:val="ListLabel 847"/>
    <w:qFormat/>
    <w:rsid w:val="00bc21a0"/>
    <w:rPr>
      <w:rFonts w:cs="OpenSymbol"/>
      <w:b w:val="false"/>
      <w:sz w:val="28"/>
    </w:rPr>
  </w:style>
  <w:style w:type="character" w:styleId="ListLabel848" w:customStyle="1">
    <w:name w:val="ListLabel 848"/>
    <w:qFormat/>
    <w:rsid w:val="00bc21a0"/>
    <w:rPr>
      <w:rFonts w:cs="OpenSymbol"/>
    </w:rPr>
  </w:style>
  <w:style w:type="character" w:styleId="ListLabel849" w:customStyle="1">
    <w:name w:val="ListLabel 849"/>
    <w:qFormat/>
    <w:rsid w:val="00bc21a0"/>
    <w:rPr>
      <w:rFonts w:cs="OpenSymbol"/>
    </w:rPr>
  </w:style>
  <w:style w:type="character" w:styleId="ListLabel850" w:customStyle="1">
    <w:name w:val="ListLabel 850"/>
    <w:qFormat/>
    <w:rsid w:val="00bc21a0"/>
    <w:rPr>
      <w:rFonts w:cs="OpenSymbol"/>
    </w:rPr>
  </w:style>
  <w:style w:type="character" w:styleId="ListLabel851" w:customStyle="1">
    <w:name w:val="ListLabel 851"/>
    <w:qFormat/>
    <w:rsid w:val="00bc21a0"/>
    <w:rPr>
      <w:rFonts w:cs="OpenSymbol"/>
    </w:rPr>
  </w:style>
  <w:style w:type="character" w:styleId="ListLabel852" w:customStyle="1">
    <w:name w:val="ListLabel 852"/>
    <w:qFormat/>
    <w:rsid w:val="00bc21a0"/>
    <w:rPr>
      <w:rFonts w:cs="OpenSymbol"/>
    </w:rPr>
  </w:style>
  <w:style w:type="character" w:styleId="ListLabel853" w:customStyle="1">
    <w:name w:val="ListLabel 853"/>
    <w:qFormat/>
    <w:rsid w:val="00bc21a0"/>
    <w:rPr>
      <w:rFonts w:cs="OpenSymbol"/>
    </w:rPr>
  </w:style>
  <w:style w:type="character" w:styleId="ListLabel854" w:customStyle="1">
    <w:name w:val="ListLabel 854"/>
    <w:qFormat/>
    <w:rsid w:val="00bc21a0"/>
    <w:rPr>
      <w:rFonts w:cs="OpenSymbol"/>
    </w:rPr>
  </w:style>
  <w:style w:type="character" w:styleId="ListLabel855" w:customStyle="1">
    <w:name w:val="ListLabel 855"/>
    <w:qFormat/>
    <w:rsid w:val="00bc21a0"/>
    <w:rPr>
      <w:rFonts w:cs="OpenSymbol"/>
    </w:rPr>
  </w:style>
  <w:style w:type="character" w:styleId="ListLabel856" w:customStyle="1">
    <w:name w:val="ListLabel 856"/>
    <w:qFormat/>
    <w:rsid w:val="00bc21a0"/>
    <w:rPr>
      <w:rFonts w:cs="OpenSymbol"/>
      <w:b w:val="false"/>
      <w:sz w:val="28"/>
    </w:rPr>
  </w:style>
  <w:style w:type="character" w:styleId="ListLabel857" w:customStyle="1">
    <w:name w:val="ListLabel 857"/>
    <w:qFormat/>
    <w:rsid w:val="00bc21a0"/>
    <w:rPr>
      <w:rFonts w:cs="OpenSymbol"/>
    </w:rPr>
  </w:style>
  <w:style w:type="character" w:styleId="ListLabel858" w:customStyle="1">
    <w:name w:val="ListLabel 858"/>
    <w:qFormat/>
    <w:rsid w:val="00bc21a0"/>
    <w:rPr>
      <w:rFonts w:cs="OpenSymbol"/>
    </w:rPr>
  </w:style>
  <w:style w:type="character" w:styleId="ListLabel859" w:customStyle="1">
    <w:name w:val="ListLabel 859"/>
    <w:qFormat/>
    <w:rsid w:val="00bc21a0"/>
    <w:rPr>
      <w:rFonts w:cs="OpenSymbol"/>
    </w:rPr>
  </w:style>
  <w:style w:type="character" w:styleId="ListLabel860" w:customStyle="1">
    <w:name w:val="ListLabel 860"/>
    <w:qFormat/>
    <w:rsid w:val="00bc21a0"/>
    <w:rPr>
      <w:rFonts w:cs="OpenSymbol"/>
    </w:rPr>
  </w:style>
  <w:style w:type="character" w:styleId="ListLabel861" w:customStyle="1">
    <w:name w:val="ListLabel 861"/>
    <w:qFormat/>
    <w:rsid w:val="00bc21a0"/>
    <w:rPr>
      <w:rFonts w:cs="OpenSymbol"/>
    </w:rPr>
  </w:style>
  <w:style w:type="character" w:styleId="ListLabel862" w:customStyle="1">
    <w:name w:val="ListLabel 862"/>
    <w:qFormat/>
    <w:rsid w:val="00bc21a0"/>
    <w:rPr>
      <w:rFonts w:cs="OpenSymbol"/>
    </w:rPr>
  </w:style>
  <w:style w:type="character" w:styleId="ListLabel863" w:customStyle="1">
    <w:name w:val="ListLabel 863"/>
    <w:qFormat/>
    <w:rsid w:val="00bc21a0"/>
    <w:rPr>
      <w:rFonts w:cs="OpenSymbol"/>
    </w:rPr>
  </w:style>
  <w:style w:type="character" w:styleId="ListLabel864" w:customStyle="1">
    <w:name w:val="ListLabel 864"/>
    <w:qFormat/>
    <w:rsid w:val="00bc21a0"/>
    <w:rPr>
      <w:rFonts w:cs="OpenSymbol"/>
    </w:rPr>
  </w:style>
  <w:style w:type="character" w:styleId="ListLabel865" w:customStyle="1">
    <w:name w:val="ListLabel 865"/>
    <w:qFormat/>
    <w:rsid w:val="00bc21a0"/>
    <w:rPr>
      <w:rFonts w:cs="OpenSymbol"/>
      <w:b w:val="false"/>
      <w:sz w:val="28"/>
    </w:rPr>
  </w:style>
  <w:style w:type="character" w:styleId="ListLabel866" w:customStyle="1">
    <w:name w:val="ListLabel 866"/>
    <w:qFormat/>
    <w:rsid w:val="00bc21a0"/>
    <w:rPr>
      <w:rFonts w:cs="OpenSymbol"/>
    </w:rPr>
  </w:style>
  <w:style w:type="character" w:styleId="ListLabel867" w:customStyle="1">
    <w:name w:val="ListLabel 867"/>
    <w:qFormat/>
    <w:rsid w:val="00bc21a0"/>
    <w:rPr>
      <w:rFonts w:cs="OpenSymbol"/>
    </w:rPr>
  </w:style>
  <w:style w:type="character" w:styleId="ListLabel868" w:customStyle="1">
    <w:name w:val="ListLabel 868"/>
    <w:qFormat/>
    <w:rsid w:val="00bc21a0"/>
    <w:rPr>
      <w:rFonts w:cs="OpenSymbol"/>
    </w:rPr>
  </w:style>
  <w:style w:type="character" w:styleId="ListLabel869" w:customStyle="1">
    <w:name w:val="ListLabel 869"/>
    <w:qFormat/>
    <w:rsid w:val="00bc21a0"/>
    <w:rPr>
      <w:rFonts w:cs="OpenSymbol"/>
    </w:rPr>
  </w:style>
  <w:style w:type="character" w:styleId="ListLabel870" w:customStyle="1">
    <w:name w:val="ListLabel 870"/>
    <w:qFormat/>
    <w:rsid w:val="00bc21a0"/>
    <w:rPr>
      <w:rFonts w:cs="OpenSymbol"/>
    </w:rPr>
  </w:style>
  <w:style w:type="character" w:styleId="ListLabel871" w:customStyle="1">
    <w:name w:val="ListLabel 871"/>
    <w:qFormat/>
    <w:rsid w:val="00bc21a0"/>
    <w:rPr>
      <w:rFonts w:cs="OpenSymbol"/>
    </w:rPr>
  </w:style>
  <w:style w:type="character" w:styleId="ListLabel872" w:customStyle="1">
    <w:name w:val="ListLabel 872"/>
    <w:qFormat/>
    <w:rsid w:val="00bc21a0"/>
    <w:rPr>
      <w:rFonts w:cs="OpenSymbol"/>
    </w:rPr>
  </w:style>
  <w:style w:type="character" w:styleId="ListLabel873" w:customStyle="1">
    <w:name w:val="ListLabel 873"/>
    <w:qFormat/>
    <w:rsid w:val="00bc21a0"/>
    <w:rPr>
      <w:rFonts w:cs="OpenSymbol"/>
    </w:rPr>
  </w:style>
  <w:style w:type="character" w:styleId="ListLabel874" w:customStyle="1">
    <w:name w:val="ListLabel 874"/>
    <w:qFormat/>
    <w:rsid w:val="00bc21a0"/>
    <w:rPr>
      <w:rFonts w:cs="OpenSymbol"/>
    </w:rPr>
  </w:style>
  <w:style w:type="character" w:styleId="ListLabel875" w:customStyle="1">
    <w:name w:val="ListLabel 875"/>
    <w:qFormat/>
    <w:rsid w:val="00bc21a0"/>
    <w:rPr>
      <w:rFonts w:cs="OpenSymbol"/>
    </w:rPr>
  </w:style>
  <w:style w:type="character" w:styleId="ListLabel876" w:customStyle="1">
    <w:name w:val="ListLabel 876"/>
    <w:qFormat/>
    <w:rsid w:val="00bc21a0"/>
    <w:rPr>
      <w:rFonts w:cs="OpenSymbol"/>
    </w:rPr>
  </w:style>
  <w:style w:type="character" w:styleId="ListLabel877" w:customStyle="1">
    <w:name w:val="ListLabel 877"/>
    <w:qFormat/>
    <w:rsid w:val="00bc21a0"/>
    <w:rPr>
      <w:rFonts w:cs="OpenSymbol"/>
    </w:rPr>
  </w:style>
  <w:style w:type="character" w:styleId="ListLabel878" w:customStyle="1">
    <w:name w:val="ListLabel 878"/>
    <w:qFormat/>
    <w:rsid w:val="00bc21a0"/>
    <w:rPr>
      <w:rFonts w:cs="OpenSymbol"/>
    </w:rPr>
  </w:style>
  <w:style w:type="character" w:styleId="ListLabel879" w:customStyle="1">
    <w:name w:val="ListLabel 879"/>
    <w:qFormat/>
    <w:rsid w:val="00bc21a0"/>
    <w:rPr>
      <w:rFonts w:cs="OpenSymbol"/>
    </w:rPr>
  </w:style>
  <w:style w:type="character" w:styleId="ListLabel880" w:customStyle="1">
    <w:name w:val="ListLabel 880"/>
    <w:qFormat/>
    <w:rsid w:val="00bc21a0"/>
    <w:rPr>
      <w:rFonts w:cs="OpenSymbol"/>
    </w:rPr>
  </w:style>
  <w:style w:type="character" w:styleId="ListLabel881" w:customStyle="1">
    <w:name w:val="ListLabel 881"/>
    <w:qFormat/>
    <w:rsid w:val="00bc21a0"/>
    <w:rPr>
      <w:rFonts w:cs="OpenSymbol"/>
    </w:rPr>
  </w:style>
  <w:style w:type="character" w:styleId="ListLabel882" w:customStyle="1">
    <w:name w:val="ListLabel 882"/>
    <w:qFormat/>
    <w:rsid w:val="00bc21a0"/>
    <w:rPr>
      <w:rFonts w:cs="OpenSymbol"/>
    </w:rPr>
  </w:style>
  <w:style w:type="character" w:styleId="NumberingSymbols" w:customStyle="1">
    <w:name w:val="Numbering Symbols"/>
    <w:qFormat/>
    <w:rsid w:val="00bc21a0"/>
    <w:rPr/>
  </w:style>
  <w:style w:type="character" w:styleId="ListLabel883">
    <w:name w:val="ListLabel 883"/>
    <w:qFormat/>
    <w:rPr>
      <w:rFonts w:cs="OpenSymbol"/>
    </w:rPr>
  </w:style>
  <w:style w:type="character" w:styleId="ListLabel884">
    <w:name w:val="ListLabel 884"/>
    <w:qFormat/>
    <w:rPr>
      <w:rFonts w:cs="OpenSymbol"/>
    </w:rPr>
  </w:style>
  <w:style w:type="character" w:styleId="ListLabel885">
    <w:name w:val="ListLabel 885"/>
    <w:qFormat/>
    <w:rPr>
      <w:rFonts w:cs="OpenSymbol"/>
    </w:rPr>
  </w:style>
  <w:style w:type="character" w:styleId="ListLabel886">
    <w:name w:val="ListLabel 886"/>
    <w:qFormat/>
    <w:rPr>
      <w:rFonts w:cs="OpenSymbol"/>
    </w:rPr>
  </w:style>
  <w:style w:type="character" w:styleId="ListLabel887">
    <w:name w:val="ListLabel 887"/>
    <w:qFormat/>
    <w:rPr>
      <w:rFonts w:cs="OpenSymbol"/>
    </w:rPr>
  </w:style>
  <w:style w:type="character" w:styleId="ListLabel888">
    <w:name w:val="ListLabel 888"/>
    <w:qFormat/>
    <w:rPr>
      <w:rFonts w:cs="OpenSymbol"/>
    </w:rPr>
  </w:style>
  <w:style w:type="character" w:styleId="ListLabel889">
    <w:name w:val="ListLabel 889"/>
    <w:qFormat/>
    <w:rPr>
      <w:rFonts w:cs="Open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OpenSymbol"/>
      <w:sz w:val="28"/>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cs="OpenSymbol"/>
    </w:rPr>
  </w:style>
  <w:style w:type="character" w:styleId="ListLabel898">
    <w:name w:val="ListLabel 898"/>
    <w:qFormat/>
    <w:rPr>
      <w:rFonts w:cs="OpenSymbol"/>
    </w:rPr>
  </w:style>
  <w:style w:type="character" w:styleId="ListLabel899">
    <w:name w:val="ListLabel 899"/>
    <w:qFormat/>
    <w:rPr>
      <w:rFonts w:cs="OpenSymbol"/>
    </w:rPr>
  </w:style>
  <w:style w:type="character" w:styleId="ListLabel900">
    <w:name w:val="ListLabel 900"/>
    <w:qFormat/>
    <w:rPr>
      <w:rFonts w:cs="OpenSymbol"/>
    </w:rPr>
  </w:style>
  <w:style w:type="character" w:styleId="ListLabel901">
    <w:name w:val="ListLabel 901"/>
    <w:qFormat/>
    <w:rPr>
      <w:rFonts w:cs="OpenSymbol"/>
    </w:rPr>
  </w:style>
  <w:style w:type="character" w:styleId="ListLabel902">
    <w:name w:val="ListLabel 902"/>
    <w:qFormat/>
    <w:rPr>
      <w:rFonts w:cs="OpenSymbol"/>
    </w:rPr>
  </w:style>
  <w:style w:type="character" w:styleId="ListLabel903">
    <w:name w:val="ListLabel 903"/>
    <w:qFormat/>
    <w:rPr>
      <w:rFonts w:cs="OpenSymbol"/>
    </w:rPr>
  </w:style>
  <w:style w:type="character" w:styleId="ListLabel904">
    <w:name w:val="ListLabel 904"/>
    <w:qFormat/>
    <w:rPr>
      <w:rFonts w:cs="OpenSymbol"/>
    </w:rPr>
  </w:style>
  <w:style w:type="character" w:styleId="ListLabel905">
    <w:name w:val="ListLabel 905"/>
    <w:qFormat/>
    <w:rPr>
      <w:rFonts w:cs="OpenSymbol"/>
    </w:rPr>
  </w:style>
  <w:style w:type="character" w:styleId="ListLabel906">
    <w:name w:val="ListLabel 906"/>
    <w:qFormat/>
    <w:rPr>
      <w:rFonts w:cs="OpenSymbol"/>
    </w:rPr>
  </w:style>
  <w:style w:type="character" w:styleId="ListLabel907">
    <w:name w:val="ListLabel 907"/>
    <w:qFormat/>
    <w:rPr>
      <w:rFonts w:cs="OpenSymbol"/>
    </w:rPr>
  </w:style>
  <w:style w:type="character" w:styleId="ListLabel908">
    <w:name w:val="ListLabel 908"/>
    <w:qFormat/>
    <w:rPr>
      <w:rFonts w:cs="OpenSymbol"/>
    </w:rPr>
  </w:style>
  <w:style w:type="character" w:styleId="ListLabel909">
    <w:name w:val="ListLabel 909"/>
    <w:qFormat/>
    <w:rPr>
      <w:rFonts w:cs="OpenSymbol"/>
    </w:rPr>
  </w:style>
  <w:style w:type="character" w:styleId="ListLabel910">
    <w:name w:val="ListLabel 910"/>
    <w:qFormat/>
    <w:rPr>
      <w:rFonts w:cs="OpenSymbol"/>
    </w:rPr>
  </w:style>
  <w:style w:type="character" w:styleId="ListLabel911">
    <w:name w:val="ListLabel 911"/>
    <w:qFormat/>
    <w:rPr>
      <w:rFonts w:cs="OpenSymbol"/>
    </w:rPr>
  </w:style>
  <w:style w:type="character" w:styleId="ListLabel912">
    <w:name w:val="ListLabel 912"/>
    <w:qFormat/>
    <w:rPr>
      <w:rFonts w:cs="OpenSymbol"/>
    </w:rPr>
  </w:style>
  <w:style w:type="character" w:styleId="ListLabel913">
    <w:name w:val="ListLabel 913"/>
    <w:qFormat/>
    <w:rPr>
      <w:rFonts w:cs="OpenSymbol"/>
    </w:rPr>
  </w:style>
  <w:style w:type="character" w:styleId="ListLabel914">
    <w:name w:val="ListLabel 914"/>
    <w:qFormat/>
    <w:rPr>
      <w:rFonts w:cs="OpenSymbol"/>
    </w:rPr>
  </w:style>
  <w:style w:type="character" w:styleId="ListLabel915">
    <w:name w:val="ListLabel 915"/>
    <w:qFormat/>
    <w:rPr>
      <w:rFonts w:cs="OpenSymbol"/>
    </w:rPr>
  </w:style>
  <w:style w:type="character" w:styleId="ListLabel916">
    <w:name w:val="ListLabel 916"/>
    <w:qFormat/>
    <w:rPr>
      <w:rFonts w:cs="OpenSymbol"/>
    </w:rPr>
  </w:style>
  <w:style w:type="character" w:styleId="ListLabel917">
    <w:name w:val="ListLabel 917"/>
    <w:qFormat/>
    <w:rPr>
      <w:rFonts w:cs="OpenSymbol"/>
    </w:rPr>
  </w:style>
  <w:style w:type="character" w:styleId="ListLabel918">
    <w:name w:val="ListLabel 918"/>
    <w:qFormat/>
    <w:rPr>
      <w:rFonts w:cs="OpenSymbol"/>
    </w:rPr>
  </w:style>
  <w:style w:type="character" w:styleId="ListLabel919">
    <w:name w:val="ListLabel 919"/>
    <w:qFormat/>
    <w:rPr>
      <w:rFonts w:cs="OpenSymbol"/>
      <w:b w:val="false"/>
      <w:sz w:val="28"/>
    </w:rPr>
  </w:style>
  <w:style w:type="character" w:styleId="ListLabel920">
    <w:name w:val="ListLabel 920"/>
    <w:qFormat/>
    <w:rPr>
      <w:rFonts w:cs="OpenSymbol"/>
    </w:rPr>
  </w:style>
  <w:style w:type="character" w:styleId="ListLabel921">
    <w:name w:val="ListLabel 921"/>
    <w:qFormat/>
    <w:rPr>
      <w:rFonts w:cs="OpenSymbol"/>
    </w:rPr>
  </w:style>
  <w:style w:type="character" w:styleId="ListLabel922">
    <w:name w:val="ListLabel 922"/>
    <w:qFormat/>
    <w:rPr>
      <w:rFonts w:cs="OpenSymbol"/>
    </w:rPr>
  </w:style>
  <w:style w:type="character" w:styleId="ListLabel923">
    <w:name w:val="ListLabel 923"/>
    <w:qFormat/>
    <w:rPr>
      <w:rFonts w:cs="OpenSymbol"/>
    </w:rPr>
  </w:style>
  <w:style w:type="character" w:styleId="ListLabel924">
    <w:name w:val="ListLabel 924"/>
    <w:qFormat/>
    <w:rPr>
      <w:rFonts w:cs="OpenSymbol"/>
    </w:rPr>
  </w:style>
  <w:style w:type="character" w:styleId="ListLabel925">
    <w:name w:val="ListLabel 925"/>
    <w:qFormat/>
    <w:rPr>
      <w:rFonts w:cs="OpenSymbol"/>
    </w:rPr>
  </w:style>
  <w:style w:type="character" w:styleId="ListLabel926">
    <w:name w:val="ListLabel 926"/>
    <w:qFormat/>
    <w:rPr>
      <w:rFonts w:cs="OpenSymbol"/>
    </w:rPr>
  </w:style>
  <w:style w:type="character" w:styleId="ListLabel927">
    <w:name w:val="ListLabel 927"/>
    <w:qFormat/>
    <w:rPr>
      <w:rFonts w:cs="OpenSymbol"/>
    </w:rPr>
  </w:style>
  <w:style w:type="character" w:styleId="ListLabel928">
    <w:name w:val="ListLabel 928"/>
    <w:qFormat/>
    <w:rPr>
      <w:rFonts w:cs="OpenSymbol"/>
    </w:rPr>
  </w:style>
  <w:style w:type="character" w:styleId="ListLabel929">
    <w:name w:val="ListLabel 929"/>
    <w:qFormat/>
    <w:rPr>
      <w:rFonts w:cs="OpenSymbol"/>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cs="OpenSymbol"/>
    </w:rPr>
  </w:style>
  <w:style w:type="character" w:styleId="ListLabel934">
    <w:name w:val="ListLabel 934"/>
    <w:qFormat/>
    <w:rPr>
      <w:rFonts w:cs="OpenSymbol"/>
    </w:rPr>
  </w:style>
  <w:style w:type="character" w:styleId="ListLabel935">
    <w:name w:val="ListLabel 935"/>
    <w:qFormat/>
    <w:rPr>
      <w:rFonts w:cs="OpenSymbol"/>
    </w:rPr>
  </w:style>
  <w:style w:type="character" w:styleId="ListLabel936">
    <w:name w:val="ListLabel 936"/>
    <w:qFormat/>
    <w:rPr>
      <w:rFonts w:cs="OpenSymbol"/>
    </w:rPr>
  </w:style>
  <w:style w:type="character" w:styleId="ListLabel937">
    <w:name w:val="ListLabel 937"/>
    <w:qFormat/>
    <w:rPr>
      <w:rFonts w:cs="OpenSymbol"/>
      <w:b w:val="false"/>
      <w:sz w:val="28"/>
    </w:rPr>
  </w:style>
  <w:style w:type="character" w:styleId="ListLabel938">
    <w:name w:val="ListLabel 938"/>
    <w:qFormat/>
    <w:rPr>
      <w:rFonts w:cs="OpenSymbol"/>
    </w:rPr>
  </w:style>
  <w:style w:type="character" w:styleId="ListLabel939">
    <w:name w:val="ListLabel 939"/>
    <w:qFormat/>
    <w:rPr>
      <w:rFonts w:cs="OpenSymbol"/>
    </w:rPr>
  </w:style>
  <w:style w:type="character" w:styleId="ListLabel940">
    <w:name w:val="ListLabel 940"/>
    <w:qFormat/>
    <w:rPr>
      <w:rFonts w:cs="OpenSymbol"/>
    </w:rPr>
  </w:style>
  <w:style w:type="character" w:styleId="ListLabel941">
    <w:name w:val="ListLabel 941"/>
    <w:qFormat/>
    <w:rPr>
      <w:rFonts w:cs="OpenSymbol"/>
    </w:rPr>
  </w:style>
  <w:style w:type="character" w:styleId="ListLabel942">
    <w:name w:val="ListLabel 942"/>
    <w:qFormat/>
    <w:rPr>
      <w:rFonts w:cs="OpenSymbol"/>
    </w:rPr>
  </w:style>
  <w:style w:type="character" w:styleId="ListLabel943">
    <w:name w:val="ListLabel 943"/>
    <w:qFormat/>
    <w:rPr>
      <w:rFonts w:cs="OpenSymbol"/>
    </w:rPr>
  </w:style>
  <w:style w:type="character" w:styleId="ListLabel944">
    <w:name w:val="ListLabel 944"/>
    <w:qFormat/>
    <w:rPr>
      <w:rFonts w:cs="OpenSymbol"/>
    </w:rPr>
  </w:style>
  <w:style w:type="character" w:styleId="ListLabel945">
    <w:name w:val="ListLabel 945"/>
    <w:qFormat/>
    <w:rPr>
      <w:rFonts w:cs="OpenSymbol"/>
    </w:rPr>
  </w:style>
  <w:style w:type="character" w:styleId="ListLabel946">
    <w:name w:val="ListLabel 946"/>
    <w:qFormat/>
    <w:rPr>
      <w:rFonts w:cs="OpenSymbol"/>
      <w:b w:val="false"/>
      <w:sz w:val="28"/>
    </w:rPr>
  </w:style>
  <w:style w:type="character" w:styleId="ListLabel947">
    <w:name w:val="ListLabel 947"/>
    <w:qFormat/>
    <w:rPr>
      <w:rFonts w:cs="OpenSymbol"/>
    </w:rPr>
  </w:style>
  <w:style w:type="character" w:styleId="ListLabel948">
    <w:name w:val="ListLabel 948"/>
    <w:qFormat/>
    <w:rPr>
      <w:rFonts w:cs="OpenSymbol"/>
    </w:rPr>
  </w:style>
  <w:style w:type="character" w:styleId="ListLabel949">
    <w:name w:val="ListLabel 949"/>
    <w:qFormat/>
    <w:rPr>
      <w:rFonts w:cs="OpenSymbol"/>
    </w:rPr>
  </w:style>
  <w:style w:type="character" w:styleId="ListLabel950">
    <w:name w:val="ListLabel 950"/>
    <w:qFormat/>
    <w:rPr>
      <w:rFonts w:cs="OpenSymbol"/>
    </w:rPr>
  </w:style>
  <w:style w:type="character" w:styleId="ListLabel951">
    <w:name w:val="ListLabel 951"/>
    <w:qFormat/>
    <w:rPr>
      <w:rFonts w:cs="OpenSymbol"/>
    </w:rPr>
  </w:style>
  <w:style w:type="character" w:styleId="ListLabel952">
    <w:name w:val="ListLabel 952"/>
    <w:qFormat/>
    <w:rPr>
      <w:rFonts w:cs="OpenSymbol"/>
    </w:rPr>
  </w:style>
  <w:style w:type="character" w:styleId="ListLabel953">
    <w:name w:val="ListLabel 953"/>
    <w:qFormat/>
    <w:rPr>
      <w:rFonts w:cs="OpenSymbol"/>
    </w:rPr>
  </w:style>
  <w:style w:type="character" w:styleId="ListLabel954">
    <w:name w:val="ListLabel 954"/>
    <w:qFormat/>
    <w:rPr>
      <w:rFonts w:cs="OpenSymbol"/>
    </w:rPr>
  </w:style>
  <w:style w:type="character" w:styleId="ListLabel955">
    <w:name w:val="ListLabel 955"/>
    <w:qFormat/>
    <w:rPr>
      <w:rFonts w:cs="OpenSymbol"/>
      <w:b w:val="false"/>
      <w:sz w:val="28"/>
    </w:rPr>
  </w:style>
  <w:style w:type="character" w:styleId="ListLabel956">
    <w:name w:val="ListLabel 956"/>
    <w:qFormat/>
    <w:rPr>
      <w:rFonts w:cs="OpenSymbol"/>
    </w:rPr>
  </w:style>
  <w:style w:type="character" w:styleId="ListLabel957">
    <w:name w:val="ListLabel 957"/>
    <w:qFormat/>
    <w:rPr>
      <w:rFonts w:cs="OpenSymbol"/>
    </w:rPr>
  </w:style>
  <w:style w:type="character" w:styleId="ListLabel958">
    <w:name w:val="ListLabel 958"/>
    <w:qFormat/>
    <w:rPr>
      <w:rFonts w:cs="OpenSymbol"/>
    </w:rPr>
  </w:style>
  <w:style w:type="character" w:styleId="ListLabel959">
    <w:name w:val="ListLabel 959"/>
    <w:qFormat/>
    <w:rPr>
      <w:rFonts w:cs="OpenSymbol"/>
    </w:rPr>
  </w:style>
  <w:style w:type="character" w:styleId="ListLabel960">
    <w:name w:val="ListLabel 960"/>
    <w:qFormat/>
    <w:rPr>
      <w:rFonts w:cs="OpenSymbol"/>
    </w:rPr>
  </w:style>
  <w:style w:type="character" w:styleId="ListLabel961">
    <w:name w:val="ListLabel 961"/>
    <w:qFormat/>
    <w:rPr>
      <w:rFonts w:cs="OpenSymbol"/>
    </w:rPr>
  </w:style>
  <w:style w:type="character" w:styleId="ListLabel962">
    <w:name w:val="ListLabel 962"/>
    <w:qFormat/>
    <w:rPr>
      <w:rFonts w:cs="OpenSymbol"/>
    </w:rPr>
  </w:style>
  <w:style w:type="character" w:styleId="ListLabel963">
    <w:name w:val="ListLabel 963"/>
    <w:qFormat/>
    <w:rPr>
      <w:rFonts w:cs="OpenSymbol"/>
    </w:rPr>
  </w:style>
  <w:style w:type="character" w:styleId="ListLabel964">
    <w:name w:val="ListLabel 964"/>
    <w:qFormat/>
    <w:rPr>
      <w:rFonts w:cs="OpenSymbol"/>
      <w:b w:val="false"/>
      <w:sz w:val="28"/>
    </w:rPr>
  </w:style>
  <w:style w:type="character" w:styleId="ListLabel965">
    <w:name w:val="ListLabel 965"/>
    <w:qFormat/>
    <w:rPr>
      <w:rFonts w:cs="OpenSymbol"/>
    </w:rPr>
  </w:style>
  <w:style w:type="character" w:styleId="ListLabel966">
    <w:name w:val="ListLabel 966"/>
    <w:qFormat/>
    <w:rPr>
      <w:rFonts w:cs="OpenSymbol"/>
    </w:rPr>
  </w:style>
  <w:style w:type="character" w:styleId="ListLabel967">
    <w:name w:val="ListLabel 967"/>
    <w:qFormat/>
    <w:rPr>
      <w:rFonts w:cs="OpenSymbol"/>
    </w:rPr>
  </w:style>
  <w:style w:type="character" w:styleId="ListLabel968">
    <w:name w:val="ListLabel 968"/>
    <w:qFormat/>
    <w:rPr>
      <w:rFonts w:cs="OpenSymbol"/>
    </w:rPr>
  </w:style>
  <w:style w:type="character" w:styleId="ListLabel969">
    <w:name w:val="ListLabel 969"/>
    <w:qFormat/>
    <w:rPr>
      <w:rFonts w:cs="OpenSymbol"/>
    </w:rPr>
  </w:style>
  <w:style w:type="character" w:styleId="ListLabel970">
    <w:name w:val="ListLabel 970"/>
    <w:qFormat/>
    <w:rPr>
      <w:rFonts w:cs="OpenSymbol"/>
    </w:rPr>
  </w:style>
  <w:style w:type="character" w:styleId="ListLabel971">
    <w:name w:val="ListLabel 971"/>
    <w:qFormat/>
    <w:rPr>
      <w:rFonts w:cs="OpenSymbol"/>
    </w:rPr>
  </w:style>
  <w:style w:type="character" w:styleId="ListLabel972">
    <w:name w:val="ListLabel 972"/>
    <w:qFormat/>
    <w:rPr>
      <w:rFonts w:cs="OpenSymbol"/>
    </w:rPr>
  </w:style>
  <w:style w:type="character" w:styleId="ListLabel973">
    <w:name w:val="ListLabel 973"/>
    <w:qFormat/>
    <w:rPr>
      <w:rFonts w:cs="OpenSymbol"/>
      <w:b w:val="false"/>
      <w:sz w:val="28"/>
    </w:rPr>
  </w:style>
  <w:style w:type="character" w:styleId="ListLabel974">
    <w:name w:val="ListLabel 974"/>
    <w:qFormat/>
    <w:rPr>
      <w:rFonts w:cs="OpenSymbol"/>
    </w:rPr>
  </w:style>
  <w:style w:type="character" w:styleId="ListLabel975">
    <w:name w:val="ListLabel 975"/>
    <w:qFormat/>
    <w:rPr>
      <w:rFonts w:cs="OpenSymbol"/>
    </w:rPr>
  </w:style>
  <w:style w:type="character" w:styleId="ListLabel976">
    <w:name w:val="ListLabel 976"/>
    <w:qFormat/>
    <w:rPr>
      <w:rFonts w:cs="OpenSymbol"/>
    </w:rPr>
  </w:style>
  <w:style w:type="character" w:styleId="ListLabel977">
    <w:name w:val="ListLabel 977"/>
    <w:qFormat/>
    <w:rPr>
      <w:rFonts w:cs="OpenSymbol"/>
    </w:rPr>
  </w:style>
  <w:style w:type="character" w:styleId="ListLabel978">
    <w:name w:val="ListLabel 978"/>
    <w:qFormat/>
    <w:rPr>
      <w:rFonts w:cs="OpenSymbol"/>
    </w:rPr>
  </w:style>
  <w:style w:type="character" w:styleId="ListLabel979">
    <w:name w:val="ListLabel 979"/>
    <w:qFormat/>
    <w:rPr>
      <w:rFonts w:cs="OpenSymbol"/>
    </w:rPr>
  </w:style>
  <w:style w:type="character" w:styleId="ListLabel980">
    <w:name w:val="ListLabel 980"/>
    <w:qFormat/>
    <w:rPr>
      <w:rFonts w:cs="OpenSymbol"/>
    </w:rPr>
  </w:style>
  <w:style w:type="character" w:styleId="ListLabel981">
    <w:name w:val="ListLabel 981"/>
    <w:qFormat/>
    <w:rPr>
      <w:rFonts w:cs="OpenSymbol"/>
    </w:rPr>
  </w:style>
  <w:style w:type="character" w:styleId="ListLabel982">
    <w:name w:val="ListLabel 982"/>
    <w:qFormat/>
    <w:rPr>
      <w:rFonts w:cs="OpenSymbol"/>
      <w:b w:val="false"/>
      <w:sz w:val="28"/>
    </w:rPr>
  </w:style>
  <w:style w:type="character" w:styleId="ListLabel983">
    <w:name w:val="ListLabel 983"/>
    <w:qFormat/>
    <w:rPr>
      <w:rFonts w:cs="OpenSymbol"/>
    </w:rPr>
  </w:style>
  <w:style w:type="character" w:styleId="ListLabel984">
    <w:name w:val="ListLabel 984"/>
    <w:qFormat/>
    <w:rPr>
      <w:rFonts w:cs="OpenSymbol"/>
    </w:rPr>
  </w:style>
  <w:style w:type="character" w:styleId="ListLabel985">
    <w:name w:val="ListLabel 985"/>
    <w:qFormat/>
    <w:rPr>
      <w:rFonts w:cs="OpenSymbol"/>
    </w:rPr>
  </w:style>
  <w:style w:type="character" w:styleId="ListLabel986">
    <w:name w:val="ListLabel 986"/>
    <w:qFormat/>
    <w:rPr>
      <w:rFonts w:cs="OpenSymbol"/>
    </w:rPr>
  </w:style>
  <w:style w:type="character" w:styleId="ListLabel987">
    <w:name w:val="ListLabel 987"/>
    <w:qFormat/>
    <w:rPr>
      <w:rFonts w:cs="OpenSymbol"/>
    </w:rPr>
  </w:style>
  <w:style w:type="character" w:styleId="ListLabel988">
    <w:name w:val="ListLabel 988"/>
    <w:qFormat/>
    <w:rPr>
      <w:rFonts w:cs="OpenSymbol"/>
    </w:rPr>
  </w:style>
  <w:style w:type="character" w:styleId="ListLabel989">
    <w:name w:val="ListLabel 989"/>
    <w:qFormat/>
    <w:rPr>
      <w:rFonts w:cs="OpenSymbol"/>
    </w:rPr>
  </w:style>
  <w:style w:type="character" w:styleId="ListLabel990">
    <w:name w:val="ListLabel 990"/>
    <w:qFormat/>
    <w:rPr>
      <w:rFonts w:cs="OpenSymbol"/>
    </w:rPr>
  </w:style>
  <w:style w:type="character" w:styleId="ListLabel991">
    <w:name w:val="ListLabel 991"/>
    <w:qFormat/>
    <w:rPr>
      <w:rFonts w:cs="OpenSymbol"/>
      <w:b w:val="false"/>
      <w:sz w:val="28"/>
    </w:rPr>
  </w:style>
  <w:style w:type="character" w:styleId="ListLabel992">
    <w:name w:val="ListLabel 992"/>
    <w:qFormat/>
    <w:rPr>
      <w:rFonts w:cs="OpenSymbol"/>
    </w:rPr>
  </w:style>
  <w:style w:type="character" w:styleId="ListLabel993">
    <w:name w:val="ListLabel 993"/>
    <w:qFormat/>
    <w:rPr>
      <w:rFonts w:cs="OpenSymbol"/>
    </w:rPr>
  </w:style>
  <w:style w:type="character" w:styleId="ListLabel994">
    <w:name w:val="ListLabel 994"/>
    <w:qFormat/>
    <w:rPr>
      <w:rFonts w:cs="Open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00">
    <w:name w:val="ListLabel 1000"/>
    <w:qFormat/>
    <w:rPr>
      <w:rFonts w:cs="OpenSymbol"/>
      <w:b w:val="false"/>
      <w:sz w:val="28"/>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ListLabel1004">
    <w:name w:val="ListLabel 1004"/>
    <w:qFormat/>
    <w:rPr>
      <w:rFonts w:cs="OpenSymbol"/>
    </w:rPr>
  </w:style>
  <w:style w:type="character" w:styleId="ListLabel1005">
    <w:name w:val="ListLabel 1005"/>
    <w:qFormat/>
    <w:rPr>
      <w:rFonts w:cs="OpenSymbol"/>
    </w:rPr>
  </w:style>
  <w:style w:type="character" w:styleId="ListLabel1006">
    <w:name w:val="ListLabel 1006"/>
    <w:qFormat/>
    <w:rPr>
      <w:rFonts w:cs="OpenSymbol"/>
    </w:rPr>
  </w:style>
  <w:style w:type="character" w:styleId="ListLabel1007">
    <w:name w:val="ListLabel 1007"/>
    <w:qFormat/>
    <w:rPr>
      <w:rFonts w:cs="OpenSymbol"/>
    </w:rPr>
  </w:style>
  <w:style w:type="character" w:styleId="ListLabel1008">
    <w:name w:val="ListLabel 1008"/>
    <w:qFormat/>
    <w:rPr>
      <w:rFonts w:cs="OpenSymbol"/>
    </w:rPr>
  </w:style>
  <w:style w:type="character" w:styleId="ListLabel1009">
    <w:name w:val="ListLabel 1009"/>
    <w:qFormat/>
    <w:rPr>
      <w:rFonts w:cs="OpenSymbol"/>
      <w:b w:val="false"/>
      <w:sz w:val="28"/>
    </w:rPr>
  </w:style>
  <w:style w:type="character" w:styleId="ListLabel1010">
    <w:name w:val="ListLabel 1010"/>
    <w:qFormat/>
    <w:rPr>
      <w:rFonts w:cs="OpenSymbol"/>
    </w:rPr>
  </w:style>
  <w:style w:type="character" w:styleId="ListLabel1011">
    <w:name w:val="ListLabel 1011"/>
    <w:qFormat/>
    <w:rPr>
      <w:rFonts w:cs="OpenSymbol"/>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cs="OpenSymbol"/>
    </w:rPr>
  </w:style>
  <w:style w:type="character" w:styleId="ListLabel1024">
    <w:name w:val="ListLabel 1024"/>
    <w:qFormat/>
    <w:rPr>
      <w:rFonts w:cs="OpenSymbol"/>
    </w:rPr>
  </w:style>
  <w:style w:type="character" w:styleId="ListLabel1025">
    <w:name w:val="ListLabel 1025"/>
    <w:qFormat/>
    <w:rPr>
      <w:rFonts w:cs="OpenSymbol"/>
    </w:rPr>
  </w:style>
  <w:style w:type="character" w:styleId="ListLabel1026">
    <w:name w:val="ListLabel 1026"/>
    <w:qFormat/>
    <w:rPr>
      <w:rFonts w:cs="OpenSymbol"/>
    </w:rPr>
  </w:style>
  <w:style w:type="character" w:styleId="ListLabel1027">
    <w:name w:val="ListLabel 1027"/>
    <w:qFormat/>
    <w:rPr>
      <w:rFonts w:cs="OpenSymbol"/>
    </w:rPr>
  </w:style>
  <w:style w:type="character" w:styleId="ListLabel1028">
    <w:name w:val="ListLabel 1028"/>
    <w:qFormat/>
    <w:rPr>
      <w:rFonts w:cs="OpenSymbol"/>
    </w:rPr>
  </w:style>
  <w:style w:type="character" w:styleId="ListLabel1029">
    <w:name w:val="ListLabel 1029"/>
    <w:qFormat/>
    <w:rPr>
      <w:rFonts w:cs="OpenSymbol"/>
    </w:rPr>
  </w:style>
  <w:style w:type="character" w:styleId="ListLabel1030">
    <w:name w:val="ListLabel 1030"/>
    <w:qFormat/>
    <w:rPr>
      <w:rFonts w:cs="OpenSymbol"/>
    </w:rPr>
  </w:style>
  <w:style w:type="character" w:styleId="ListLabel1031">
    <w:name w:val="ListLabel 1031"/>
    <w:qFormat/>
    <w:rPr>
      <w:rFonts w:cs="OpenSymbol"/>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cs="OpenSymbol"/>
    </w:rPr>
  </w:style>
  <w:style w:type="character" w:styleId="ListLabel1035">
    <w:name w:val="ListLabel 1035"/>
    <w:qFormat/>
    <w:rPr>
      <w:rFonts w:cs="OpenSymbol"/>
    </w:rPr>
  </w:style>
  <w:style w:type="character" w:styleId="ListLabel1036">
    <w:name w:val="ListLabel 1036"/>
    <w:qFormat/>
    <w:rPr>
      <w:rFonts w:cs="OpenSymbol"/>
      <w:sz w:val="28"/>
    </w:rPr>
  </w:style>
  <w:style w:type="character" w:styleId="ListLabel1037">
    <w:name w:val="ListLabel 1037"/>
    <w:qFormat/>
    <w:rPr>
      <w:rFonts w:cs="OpenSymbol"/>
    </w:rPr>
  </w:style>
  <w:style w:type="character" w:styleId="ListLabel1038">
    <w:name w:val="ListLabel 1038"/>
    <w:qFormat/>
    <w:rPr>
      <w:rFonts w:cs="OpenSymbol"/>
    </w:rPr>
  </w:style>
  <w:style w:type="character" w:styleId="ListLabel1039">
    <w:name w:val="ListLabel 1039"/>
    <w:qFormat/>
    <w:rPr>
      <w:rFonts w:cs="OpenSymbol"/>
    </w:rPr>
  </w:style>
  <w:style w:type="character" w:styleId="ListLabel1040">
    <w:name w:val="ListLabel 1040"/>
    <w:qFormat/>
    <w:rPr>
      <w:rFonts w:cs="OpenSymbol"/>
    </w:rPr>
  </w:style>
  <w:style w:type="character" w:styleId="ListLabel1041">
    <w:name w:val="ListLabel 1041"/>
    <w:qFormat/>
    <w:rPr>
      <w:rFonts w:cs="OpenSymbol"/>
    </w:rPr>
  </w:style>
  <w:style w:type="character" w:styleId="ListLabel1042">
    <w:name w:val="ListLabel 1042"/>
    <w:qFormat/>
    <w:rPr>
      <w:rFonts w:cs="OpenSymbol"/>
    </w:rPr>
  </w:style>
  <w:style w:type="character" w:styleId="ListLabel1043">
    <w:name w:val="ListLabel 1043"/>
    <w:qFormat/>
    <w:rPr>
      <w:rFonts w:cs="OpenSymbol"/>
    </w:rPr>
  </w:style>
  <w:style w:type="character" w:styleId="ListLabel1044">
    <w:name w:val="ListLabel 1044"/>
    <w:qFormat/>
    <w:rPr>
      <w:rFonts w:cs="OpenSymbol"/>
    </w:rPr>
  </w:style>
  <w:style w:type="character" w:styleId="ListLabel1045">
    <w:name w:val="ListLabel 1045"/>
    <w:qFormat/>
    <w:rPr>
      <w:rFonts w:cs="OpenSymbol"/>
    </w:rPr>
  </w:style>
  <w:style w:type="character" w:styleId="ListLabel1046">
    <w:name w:val="ListLabel 1046"/>
    <w:qFormat/>
    <w:rPr>
      <w:rFonts w:cs="OpenSymbol"/>
    </w:rPr>
  </w:style>
  <w:style w:type="character" w:styleId="ListLabel1047">
    <w:name w:val="ListLabel 1047"/>
    <w:qFormat/>
    <w:rPr>
      <w:rFonts w:cs="OpenSymbol"/>
    </w:rPr>
  </w:style>
  <w:style w:type="character" w:styleId="ListLabel1048">
    <w:name w:val="ListLabel 1048"/>
    <w:qFormat/>
    <w:rPr>
      <w:rFonts w:cs="OpenSymbol"/>
    </w:rPr>
  </w:style>
  <w:style w:type="character" w:styleId="ListLabel1049">
    <w:name w:val="ListLabel 1049"/>
    <w:qFormat/>
    <w:rPr>
      <w:rFonts w:cs="OpenSymbol"/>
    </w:rPr>
  </w:style>
  <w:style w:type="character" w:styleId="ListLabel1050">
    <w:name w:val="ListLabel 1050"/>
    <w:qFormat/>
    <w:rPr>
      <w:rFonts w:cs="OpenSymbol"/>
    </w:rPr>
  </w:style>
  <w:style w:type="character" w:styleId="ListLabel1051">
    <w:name w:val="ListLabel 1051"/>
    <w:qFormat/>
    <w:rPr>
      <w:rFonts w:cs="OpenSymbol"/>
    </w:rPr>
  </w:style>
  <w:style w:type="character" w:styleId="ListLabel1052">
    <w:name w:val="ListLabel 1052"/>
    <w:qFormat/>
    <w:rPr>
      <w:rFonts w:cs="OpenSymbol"/>
    </w:rPr>
  </w:style>
  <w:style w:type="character" w:styleId="ListLabel1053">
    <w:name w:val="ListLabel 1053"/>
    <w:qFormat/>
    <w:rPr>
      <w:rFonts w:cs="OpenSymbol"/>
    </w:rPr>
  </w:style>
  <w:style w:type="character" w:styleId="ListLabel1054">
    <w:name w:val="ListLabel 1054"/>
    <w:qFormat/>
    <w:rPr>
      <w:rFonts w:cs="OpenSymbol"/>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cs="OpenSymbol"/>
      <w:b w:val="false"/>
      <w:sz w:val="28"/>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cs="OpenSymbol"/>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cs="OpenSymbol"/>
    </w:rPr>
  </w:style>
  <w:style w:type="character" w:styleId="ListLabel1073">
    <w:name w:val="ListLabel 1073"/>
    <w:qFormat/>
    <w:rPr>
      <w:rFonts w:cs="OpenSymbol"/>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rFonts w:cs="OpenSymbol"/>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cs="OpenSymbol"/>
      <w:b w:val="false"/>
      <w:sz w:val="28"/>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cs="OpenSymbol"/>
    </w:rPr>
  </w:style>
  <w:style w:type="character" w:styleId="ListLabel1089">
    <w:name w:val="ListLabel 1089"/>
    <w:qFormat/>
    <w:rPr>
      <w:rFonts w:cs="OpenSymbol"/>
    </w:rPr>
  </w:style>
  <w:style w:type="character" w:styleId="ListLabel1090">
    <w:name w:val="ListLabel 1090"/>
    <w:qFormat/>
    <w:rPr>
      <w:rFonts w:cs="OpenSymbol"/>
      <w:b w:val="false"/>
      <w:sz w:val="28"/>
    </w:rPr>
  </w:style>
  <w:style w:type="character" w:styleId="ListLabel1091">
    <w:name w:val="ListLabel 1091"/>
    <w:qFormat/>
    <w:rPr>
      <w:rFonts w:cs="OpenSymbol"/>
    </w:rPr>
  </w:style>
  <w:style w:type="character" w:styleId="ListLabel1092">
    <w:name w:val="ListLabel 1092"/>
    <w:qFormat/>
    <w:rPr>
      <w:rFonts w:cs="OpenSymbol"/>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cs="OpenSymbol"/>
    </w:rPr>
  </w:style>
  <w:style w:type="character" w:styleId="ListLabel1096">
    <w:name w:val="ListLabel 1096"/>
    <w:qFormat/>
    <w:rPr>
      <w:rFonts w:cs="OpenSymbol"/>
    </w:rPr>
  </w:style>
  <w:style w:type="character" w:styleId="ListLabel1097">
    <w:name w:val="ListLabel 1097"/>
    <w:qFormat/>
    <w:rPr>
      <w:rFonts w:cs="OpenSymbol"/>
    </w:rPr>
  </w:style>
  <w:style w:type="character" w:styleId="ListLabel1098">
    <w:name w:val="ListLabel 1098"/>
    <w:qFormat/>
    <w:rPr>
      <w:rFonts w:cs="OpenSymbol"/>
    </w:rPr>
  </w:style>
  <w:style w:type="character" w:styleId="ListLabel1099">
    <w:name w:val="ListLabel 1099"/>
    <w:qFormat/>
    <w:rPr>
      <w:rFonts w:cs="OpenSymbol"/>
      <w:b w:val="false"/>
      <w:sz w:val="28"/>
    </w:rPr>
  </w:style>
  <w:style w:type="character" w:styleId="ListLabel1100">
    <w:name w:val="ListLabel 1100"/>
    <w:qFormat/>
    <w:rPr>
      <w:rFonts w:cs="OpenSymbol"/>
    </w:rPr>
  </w:style>
  <w:style w:type="character" w:styleId="ListLabel1101">
    <w:name w:val="ListLabel 1101"/>
    <w:qFormat/>
    <w:rPr>
      <w:rFonts w:cs="OpenSymbol"/>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cs="OpenSymbol"/>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b w:val="false"/>
      <w:sz w:val="28"/>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rFonts w:cs="OpenSymbol"/>
    </w:rPr>
  </w:style>
  <w:style w:type="character" w:styleId="ListLabel1115">
    <w:name w:val="ListLabel 1115"/>
    <w:qFormat/>
    <w:rPr>
      <w:rFonts w:cs="OpenSymbol"/>
    </w:rPr>
  </w:style>
  <w:style w:type="character" w:styleId="ListLabel1116">
    <w:name w:val="ListLabel 1116"/>
    <w:qFormat/>
    <w:rPr>
      <w:rFonts w:cs="OpenSymbol"/>
    </w:rPr>
  </w:style>
  <w:style w:type="character" w:styleId="ListLabel1117">
    <w:name w:val="ListLabel 1117"/>
    <w:qFormat/>
    <w:rPr>
      <w:rFonts w:cs="OpenSymbol"/>
      <w:b w:val="false"/>
      <w:sz w:val="28"/>
    </w:rPr>
  </w:style>
  <w:style w:type="character" w:styleId="ListLabel1118">
    <w:name w:val="ListLabel 1118"/>
    <w:qFormat/>
    <w:rPr>
      <w:rFonts w:cs="OpenSymbol"/>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1122">
    <w:name w:val="ListLabel 1122"/>
    <w:qFormat/>
    <w:rPr>
      <w:rFonts w:cs="OpenSymbol"/>
    </w:rPr>
  </w:style>
  <w:style w:type="character" w:styleId="ListLabel1123">
    <w:name w:val="ListLabel 1123"/>
    <w:qFormat/>
    <w:rPr>
      <w:rFonts w:cs="OpenSymbol"/>
    </w:rPr>
  </w:style>
  <w:style w:type="character" w:styleId="ListLabel1124">
    <w:name w:val="ListLabel 1124"/>
    <w:qFormat/>
    <w:rPr>
      <w:rFonts w:cs="OpenSymbol"/>
    </w:rPr>
  </w:style>
  <w:style w:type="character" w:styleId="ListLabel1125">
    <w:name w:val="ListLabel 1125"/>
    <w:qFormat/>
    <w:rPr>
      <w:rFonts w:cs="OpenSymbol"/>
    </w:rPr>
  </w:style>
  <w:style w:type="character" w:styleId="ListLabel1126">
    <w:name w:val="ListLabel 1126"/>
    <w:qFormat/>
    <w:rPr>
      <w:rFonts w:cs="OpenSymbol"/>
      <w:b w:val="false"/>
      <w:sz w:val="28"/>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rFonts w:cs="OpenSymbol"/>
    </w:rPr>
  </w:style>
  <w:style w:type="character" w:styleId="ListLabel1135">
    <w:name w:val="ListLabel 1135"/>
    <w:qFormat/>
    <w:rPr>
      <w:rFonts w:cs="OpenSymbol"/>
      <w:b w:val="false"/>
      <w:sz w:val="28"/>
    </w:rPr>
  </w:style>
  <w:style w:type="character" w:styleId="ListLabel1136">
    <w:name w:val="ListLabel 1136"/>
    <w:qFormat/>
    <w:rPr>
      <w:rFonts w:cs="OpenSymbol"/>
    </w:rPr>
  </w:style>
  <w:style w:type="character" w:styleId="ListLabel1137">
    <w:name w:val="ListLabel 1137"/>
    <w:qFormat/>
    <w:rPr>
      <w:rFonts w:cs="OpenSymbol"/>
    </w:rPr>
  </w:style>
  <w:style w:type="character" w:styleId="ListLabel1138">
    <w:name w:val="ListLabel 1138"/>
    <w:qFormat/>
    <w:rPr>
      <w:rFonts w:cs="OpenSymbol"/>
    </w:rPr>
  </w:style>
  <w:style w:type="character" w:styleId="ListLabel1139">
    <w:name w:val="ListLabel 1139"/>
    <w:qFormat/>
    <w:rPr>
      <w:rFonts w:cs="OpenSymbol"/>
    </w:rPr>
  </w:style>
  <w:style w:type="character" w:styleId="ListLabel1140">
    <w:name w:val="ListLabel 1140"/>
    <w:qFormat/>
    <w:rPr>
      <w:rFonts w:cs="OpenSymbol"/>
    </w:rPr>
  </w:style>
  <w:style w:type="character" w:styleId="ListLabel1141">
    <w:name w:val="ListLabel 1141"/>
    <w:qFormat/>
    <w:rPr>
      <w:rFonts w:cs="OpenSymbol"/>
    </w:rPr>
  </w:style>
  <w:style w:type="character" w:styleId="ListLabel1142">
    <w:name w:val="ListLabel 1142"/>
    <w:qFormat/>
    <w:rPr>
      <w:rFonts w:cs="OpenSymbol"/>
    </w:rPr>
  </w:style>
  <w:style w:type="character" w:styleId="ListLabel1143">
    <w:name w:val="ListLabel 1143"/>
    <w:qFormat/>
    <w:rPr>
      <w:rFonts w:cs="OpenSymbol"/>
    </w:rPr>
  </w:style>
  <w:style w:type="character" w:styleId="ListLabel1144">
    <w:name w:val="ListLabel 1144"/>
    <w:qFormat/>
    <w:rPr>
      <w:rFonts w:cs="OpenSymbol"/>
      <w:b w:val="false"/>
      <w:sz w:val="28"/>
    </w:rPr>
  </w:style>
  <w:style w:type="character" w:styleId="ListLabel1145">
    <w:name w:val="ListLabel 1145"/>
    <w:qFormat/>
    <w:rPr>
      <w:rFonts w:cs="Open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rFonts w:cs="OpenSymbol"/>
    </w:rPr>
  </w:style>
  <w:style w:type="character" w:styleId="ListLabel1152">
    <w:name w:val="ListLabel 1152"/>
    <w:qFormat/>
    <w:rPr>
      <w:rFonts w:cs="OpenSymbol"/>
    </w:rPr>
  </w:style>
  <w:style w:type="character" w:styleId="ListLabel1153">
    <w:name w:val="ListLabel 1153"/>
    <w:qFormat/>
    <w:rPr>
      <w:rFonts w:cs="OpenSymbol"/>
      <w:b w:val="false"/>
      <w:sz w:val="28"/>
    </w:rPr>
  </w:style>
  <w:style w:type="character" w:styleId="ListLabel1154">
    <w:name w:val="ListLabel 1154"/>
    <w:qFormat/>
    <w:rPr>
      <w:rFonts w:cs="OpenSymbol"/>
    </w:rPr>
  </w:style>
  <w:style w:type="character" w:styleId="ListLabel1155">
    <w:name w:val="ListLabel 1155"/>
    <w:qFormat/>
    <w:rPr>
      <w:rFonts w:cs="OpenSymbol"/>
    </w:rPr>
  </w:style>
  <w:style w:type="character" w:styleId="ListLabel1156">
    <w:name w:val="ListLabel 1156"/>
    <w:qFormat/>
    <w:rPr>
      <w:rFonts w:cs="OpenSymbol"/>
    </w:rPr>
  </w:style>
  <w:style w:type="character" w:styleId="ListLabel1157">
    <w:name w:val="ListLabel 1157"/>
    <w:qFormat/>
    <w:rPr>
      <w:rFonts w:cs="OpenSymbol"/>
    </w:rPr>
  </w:style>
  <w:style w:type="character" w:styleId="ListLabel1158">
    <w:name w:val="ListLabel 1158"/>
    <w:qFormat/>
    <w:rPr>
      <w:rFonts w:cs="OpenSymbol"/>
    </w:rPr>
  </w:style>
  <w:style w:type="character" w:styleId="ListLabel1159">
    <w:name w:val="ListLabel 1159"/>
    <w:qFormat/>
    <w:rPr>
      <w:rFonts w:cs="OpenSymbol"/>
    </w:rPr>
  </w:style>
  <w:style w:type="character" w:styleId="ListLabel1160">
    <w:name w:val="ListLabel 1160"/>
    <w:qFormat/>
    <w:rPr>
      <w:rFonts w:cs="OpenSymbol"/>
    </w:rPr>
  </w:style>
  <w:style w:type="character" w:styleId="ListLabel1161">
    <w:name w:val="ListLabel 1161"/>
    <w:qFormat/>
    <w:rPr>
      <w:rFonts w:cs="OpenSymbol"/>
    </w:rPr>
  </w:style>
  <w:style w:type="character" w:styleId="ListLabel1162">
    <w:name w:val="ListLabel 1162"/>
    <w:qFormat/>
    <w:rPr>
      <w:rFonts w:cs="OpenSymbol"/>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rFonts w:cs="OpenSymbol"/>
    </w:rPr>
  </w:style>
  <w:style w:type="character" w:styleId="ListLabel1172">
    <w:name w:val="ListLabel 1172"/>
    <w:qFormat/>
    <w:rPr>
      <w:rFonts w:cs="OpenSymbol"/>
    </w:rPr>
  </w:style>
  <w:style w:type="character" w:styleId="ListLabel1173">
    <w:name w:val="ListLabel 1173"/>
    <w:qFormat/>
    <w:rPr>
      <w:rFonts w:cs="OpenSymbol"/>
    </w:rPr>
  </w:style>
  <w:style w:type="character" w:styleId="ListLabel1174">
    <w:name w:val="ListLabel 1174"/>
    <w:qFormat/>
    <w:rPr>
      <w:rFonts w:cs="OpenSymbol"/>
    </w:rPr>
  </w:style>
  <w:style w:type="character" w:styleId="ListLabel1175">
    <w:name w:val="ListLabel 1175"/>
    <w:qFormat/>
    <w:rPr>
      <w:rFonts w:cs="OpenSymbol"/>
    </w:rPr>
  </w:style>
  <w:style w:type="character" w:styleId="ListLabel1176">
    <w:name w:val="ListLabel 1176"/>
    <w:qFormat/>
    <w:rPr>
      <w:rFonts w:cs="OpenSymbol"/>
    </w:rPr>
  </w:style>
  <w:style w:type="character" w:styleId="ListLabel1177">
    <w:name w:val="ListLabel 1177"/>
    <w:qFormat/>
    <w:rPr>
      <w:rFonts w:cs="OpenSymbol"/>
    </w:rPr>
  </w:style>
  <w:style w:type="character" w:styleId="ListLabel1178">
    <w:name w:val="ListLabel 1178"/>
    <w:qFormat/>
    <w:rPr>
      <w:rFonts w:cs="OpenSymbol"/>
    </w:rPr>
  </w:style>
  <w:style w:type="character" w:styleId="ListLabel1179">
    <w:name w:val="ListLabel 1179"/>
    <w:qFormat/>
    <w:rPr>
      <w:rFonts w:cs="OpenSymbol"/>
    </w:rPr>
  </w:style>
  <w:style w:type="character" w:styleId="ListLabel1180">
    <w:name w:val="ListLabel 1180"/>
    <w:qFormat/>
    <w:rPr>
      <w:rFonts w:cs="OpenSymbol"/>
      <w:sz w:val="28"/>
    </w:rPr>
  </w:style>
  <w:style w:type="character" w:styleId="ListLabel1181">
    <w:name w:val="ListLabel 1181"/>
    <w:qFormat/>
    <w:rPr>
      <w:rFonts w:cs="OpenSymbol"/>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OpenSymbol"/>
    </w:rPr>
  </w:style>
  <w:style w:type="character" w:styleId="ListLabel1188">
    <w:name w:val="ListLabel 1188"/>
    <w:qFormat/>
    <w:rPr>
      <w:rFonts w:cs="OpenSymbol"/>
    </w:rPr>
  </w:style>
  <w:style w:type="character" w:styleId="ListLabel1189">
    <w:name w:val="ListLabel 1189"/>
    <w:qFormat/>
    <w:rPr>
      <w:rFonts w:cs="OpenSymbol"/>
    </w:rPr>
  </w:style>
  <w:style w:type="character" w:styleId="ListLabel1190">
    <w:name w:val="ListLabel 1190"/>
    <w:qFormat/>
    <w:rPr>
      <w:rFonts w:cs="OpenSymbol"/>
    </w:rPr>
  </w:style>
  <w:style w:type="character" w:styleId="ListLabel1191">
    <w:name w:val="ListLabel 1191"/>
    <w:qFormat/>
    <w:rPr>
      <w:rFonts w:cs="OpenSymbol"/>
    </w:rPr>
  </w:style>
  <w:style w:type="character" w:styleId="ListLabel1192">
    <w:name w:val="ListLabel 1192"/>
    <w:qFormat/>
    <w:rPr>
      <w:rFonts w:cs="OpenSymbol"/>
    </w:rPr>
  </w:style>
  <w:style w:type="character" w:styleId="ListLabel1193">
    <w:name w:val="ListLabel 1193"/>
    <w:qFormat/>
    <w:rPr>
      <w:rFonts w:cs="OpenSymbol"/>
    </w:rPr>
  </w:style>
  <w:style w:type="character" w:styleId="ListLabel1194">
    <w:name w:val="ListLabel 1194"/>
    <w:qFormat/>
    <w:rPr>
      <w:rFonts w:cs="OpenSymbol"/>
    </w:rPr>
  </w:style>
  <w:style w:type="character" w:styleId="ListLabel1195">
    <w:name w:val="ListLabel 1195"/>
    <w:qFormat/>
    <w:rPr>
      <w:rFonts w:cs="OpenSymbol"/>
    </w:rPr>
  </w:style>
  <w:style w:type="character" w:styleId="ListLabel1196">
    <w:name w:val="ListLabel 1196"/>
    <w:qFormat/>
    <w:rPr>
      <w:rFonts w:cs="OpenSymbol"/>
    </w:rPr>
  </w:style>
  <w:style w:type="character" w:styleId="ListLabel1197">
    <w:name w:val="ListLabel 1197"/>
    <w:qFormat/>
    <w:rPr>
      <w:rFonts w:cs="OpenSymbol"/>
    </w:rPr>
  </w:style>
  <w:style w:type="character" w:styleId="ListLabel1198">
    <w:name w:val="ListLabel 1198"/>
    <w:qFormat/>
    <w:rPr>
      <w:rFonts w:cs="OpenSymbol"/>
    </w:rPr>
  </w:style>
  <w:style w:type="character" w:styleId="ListLabel1199">
    <w:name w:val="ListLabel 1199"/>
    <w:qFormat/>
    <w:rPr>
      <w:rFonts w:cs="OpenSymbol"/>
    </w:rPr>
  </w:style>
  <w:style w:type="character" w:styleId="ListLabel1200">
    <w:name w:val="ListLabel 1200"/>
    <w:qFormat/>
    <w:rPr>
      <w:rFonts w:cs="OpenSymbol"/>
    </w:rPr>
  </w:style>
  <w:style w:type="character" w:styleId="ListLabel1201">
    <w:name w:val="ListLabel 1201"/>
    <w:qFormat/>
    <w:rPr>
      <w:rFonts w:cs="OpenSymbol"/>
    </w:rPr>
  </w:style>
  <w:style w:type="character" w:styleId="ListLabel1202">
    <w:name w:val="ListLabel 1202"/>
    <w:qFormat/>
    <w:rPr>
      <w:rFonts w:cs="OpenSymbol"/>
    </w:rPr>
  </w:style>
  <w:style w:type="character" w:styleId="ListLabel1203">
    <w:name w:val="ListLabel 1203"/>
    <w:qFormat/>
    <w:rPr>
      <w:rFonts w:cs="OpenSymbol"/>
    </w:rPr>
  </w:style>
  <w:style w:type="character" w:styleId="ListLabel1204">
    <w:name w:val="ListLabel 1204"/>
    <w:qFormat/>
    <w:rPr>
      <w:rFonts w:cs="OpenSymbol"/>
    </w:rPr>
  </w:style>
  <w:style w:type="character" w:styleId="ListLabel1205">
    <w:name w:val="ListLabel 1205"/>
    <w:qFormat/>
    <w:rPr>
      <w:rFonts w:cs="OpenSymbol"/>
    </w:rPr>
  </w:style>
  <w:style w:type="character" w:styleId="ListLabel1206">
    <w:name w:val="ListLabel 1206"/>
    <w:qFormat/>
    <w:rPr>
      <w:rFonts w:cs="OpenSymbol"/>
    </w:rPr>
  </w:style>
  <w:style w:type="character" w:styleId="ListLabel1207">
    <w:name w:val="ListLabel 1207"/>
    <w:qFormat/>
    <w:rPr>
      <w:rFonts w:cs="OpenSymbol"/>
      <w:b w:val="false"/>
      <w:sz w:val="28"/>
    </w:rPr>
  </w:style>
  <w:style w:type="character" w:styleId="ListLabel1208">
    <w:name w:val="ListLabel 1208"/>
    <w:qFormat/>
    <w:rPr>
      <w:rFonts w:cs="OpenSymbol"/>
    </w:rPr>
  </w:style>
  <w:style w:type="character" w:styleId="ListLabel1209">
    <w:name w:val="ListLabel 1209"/>
    <w:qFormat/>
    <w:rPr>
      <w:rFonts w:cs="OpenSymbol"/>
    </w:rPr>
  </w:style>
  <w:style w:type="character" w:styleId="ListLabel1210">
    <w:name w:val="ListLabel 1210"/>
    <w:qFormat/>
    <w:rPr>
      <w:rFonts w:cs="OpenSymbol"/>
    </w:rPr>
  </w:style>
  <w:style w:type="character" w:styleId="ListLabel1211">
    <w:name w:val="ListLabel 1211"/>
    <w:qFormat/>
    <w:rPr>
      <w:rFonts w:cs="OpenSymbol"/>
    </w:rPr>
  </w:style>
  <w:style w:type="character" w:styleId="ListLabel1212">
    <w:name w:val="ListLabel 1212"/>
    <w:qFormat/>
    <w:rPr>
      <w:rFonts w:cs="OpenSymbol"/>
    </w:rPr>
  </w:style>
  <w:style w:type="character" w:styleId="ListLabel1213">
    <w:name w:val="ListLabel 1213"/>
    <w:qFormat/>
    <w:rPr>
      <w:rFonts w:cs="OpenSymbol"/>
    </w:rPr>
  </w:style>
  <w:style w:type="character" w:styleId="ListLabel1214">
    <w:name w:val="ListLabel 1214"/>
    <w:qFormat/>
    <w:rPr>
      <w:rFonts w:cs="OpenSymbol"/>
    </w:rPr>
  </w:style>
  <w:style w:type="character" w:styleId="ListLabel1215">
    <w:name w:val="ListLabel 1215"/>
    <w:qFormat/>
    <w:rPr>
      <w:rFonts w:cs="OpenSymbol"/>
    </w:rPr>
  </w:style>
  <w:style w:type="character" w:styleId="ListLabel1216">
    <w:name w:val="ListLabel 1216"/>
    <w:qFormat/>
    <w:rPr>
      <w:rFonts w:cs="OpenSymbol"/>
    </w:rPr>
  </w:style>
  <w:style w:type="character" w:styleId="ListLabel1217">
    <w:name w:val="ListLabel 1217"/>
    <w:qFormat/>
    <w:rPr>
      <w:rFonts w:cs="Open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cs="OpenSymbol"/>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cs="OpenSymbol"/>
      <w:b w:val="false"/>
      <w:sz w:val="28"/>
    </w:rPr>
  </w:style>
  <w:style w:type="character" w:styleId="ListLabel1226">
    <w:name w:val="ListLabel 1226"/>
    <w:qFormat/>
    <w:rPr>
      <w:rFonts w:cs="OpenSymbol"/>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cs="OpenSymbol"/>
    </w:rPr>
  </w:style>
  <w:style w:type="character" w:styleId="ListLabel1231">
    <w:name w:val="ListLabel 1231"/>
    <w:qFormat/>
    <w:rPr>
      <w:rFonts w:cs="OpenSymbol"/>
    </w:rPr>
  </w:style>
  <w:style w:type="character" w:styleId="ListLabel1232">
    <w:name w:val="ListLabel 1232"/>
    <w:qFormat/>
    <w:rPr>
      <w:rFonts w:cs="OpenSymbol"/>
    </w:rPr>
  </w:style>
  <w:style w:type="character" w:styleId="ListLabel1233">
    <w:name w:val="ListLabel 1233"/>
    <w:qFormat/>
    <w:rPr>
      <w:rFonts w:cs="OpenSymbol"/>
    </w:rPr>
  </w:style>
  <w:style w:type="character" w:styleId="ListLabel1234">
    <w:name w:val="ListLabel 1234"/>
    <w:qFormat/>
    <w:rPr>
      <w:rFonts w:cs="OpenSymbol"/>
      <w:b w:val="false"/>
      <w:sz w:val="28"/>
    </w:rPr>
  </w:style>
  <w:style w:type="character" w:styleId="ListLabel1235">
    <w:name w:val="ListLabel 1235"/>
    <w:qFormat/>
    <w:rPr>
      <w:rFonts w:cs="OpenSymbol"/>
    </w:rPr>
  </w:style>
  <w:style w:type="character" w:styleId="ListLabel1236">
    <w:name w:val="ListLabel 1236"/>
    <w:qFormat/>
    <w:rPr>
      <w:rFonts w:cs="OpenSymbol"/>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cs="OpenSymbol"/>
      <w:b w:val="false"/>
      <w:sz w:val="28"/>
    </w:rPr>
  </w:style>
  <w:style w:type="character" w:styleId="ListLabel1244">
    <w:name w:val="ListLabel 1244"/>
    <w:qFormat/>
    <w:rPr>
      <w:rFonts w:cs="OpenSymbol"/>
    </w:rPr>
  </w:style>
  <w:style w:type="character" w:styleId="ListLabel1245">
    <w:name w:val="ListLabel 1245"/>
    <w:qFormat/>
    <w:rPr>
      <w:rFonts w:cs="OpenSymbol"/>
    </w:rPr>
  </w:style>
  <w:style w:type="character" w:styleId="ListLabel1246">
    <w:name w:val="ListLabel 1246"/>
    <w:qFormat/>
    <w:rPr>
      <w:rFonts w:cs="OpenSymbol"/>
    </w:rPr>
  </w:style>
  <w:style w:type="character" w:styleId="ListLabel1247">
    <w:name w:val="ListLabel 1247"/>
    <w:qFormat/>
    <w:rPr>
      <w:rFonts w:cs="OpenSymbol"/>
    </w:rPr>
  </w:style>
  <w:style w:type="character" w:styleId="ListLabel1248">
    <w:name w:val="ListLabel 1248"/>
    <w:qFormat/>
    <w:rPr>
      <w:rFonts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OpenSymbol"/>
      <w:b w:val="false"/>
      <w:sz w:val="28"/>
    </w:rPr>
  </w:style>
  <w:style w:type="character" w:styleId="ListLabel1253">
    <w:name w:val="ListLabel 1253"/>
    <w:qFormat/>
    <w:rPr>
      <w:rFonts w:cs="OpenSymbol"/>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rPr>
  </w:style>
  <w:style w:type="character" w:styleId="ListLabel1257">
    <w:name w:val="ListLabel 1257"/>
    <w:qFormat/>
    <w:rPr>
      <w:rFonts w:cs="OpenSymbol"/>
    </w:rPr>
  </w:style>
  <w:style w:type="character" w:styleId="ListLabel1258">
    <w:name w:val="ListLabel 1258"/>
    <w:qFormat/>
    <w:rPr>
      <w:rFonts w:cs="OpenSymbol"/>
    </w:rPr>
  </w:style>
  <w:style w:type="character" w:styleId="ListLabel1259">
    <w:name w:val="ListLabel 1259"/>
    <w:qFormat/>
    <w:rPr>
      <w:rFonts w:cs="OpenSymbol"/>
    </w:rPr>
  </w:style>
  <w:style w:type="character" w:styleId="ListLabel1260">
    <w:name w:val="ListLabel 1260"/>
    <w:qFormat/>
    <w:rPr>
      <w:rFonts w:cs="OpenSymbol"/>
    </w:rPr>
  </w:style>
  <w:style w:type="character" w:styleId="ListLabel1261">
    <w:name w:val="ListLabel 1261"/>
    <w:qFormat/>
    <w:rPr>
      <w:rFonts w:cs="OpenSymbol"/>
      <w:b w:val="false"/>
      <w:sz w:val="28"/>
    </w:rPr>
  </w:style>
  <w:style w:type="character" w:styleId="ListLabel1262">
    <w:name w:val="ListLabel 1262"/>
    <w:qFormat/>
    <w:rPr>
      <w:rFonts w:cs="OpenSymbol"/>
    </w:rPr>
  </w:style>
  <w:style w:type="character" w:styleId="ListLabel1263">
    <w:name w:val="ListLabel 1263"/>
    <w:qFormat/>
    <w:rPr>
      <w:rFonts w:cs="OpenSymbol"/>
    </w:rPr>
  </w:style>
  <w:style w:type="character" w:styleId="ListLabel1264">
    <w:name w:val="ListLabel 1264"/>
    <w:qFormat/>
    <w:rPr>
      <w:rFonts w:cs="OpenSymbol"/>
    </w:rPr>
  </w:style>
  <w:style w:type="character" w:styleId="ListLabel1265">
    <w:name w:val="ListLabel 1265"/>
    <w:qFormat/>
    <w:rPr>
      <w:rFonts w:cs="OpenSymbol"/>
    </w:rPr>
  </w:style>
  <w:style w:type="character" w:styleId="ListLabel1266">
    <w:name w:val="ListLabel 1266"/>
    <w:qFormat/>
    <w:rPr>
      <w:rFonts w:cs="OpenSymbol"/>
    </w:rPr>
  </w:style>
  <w:style w:type="character" w:styleId="ListLabel1267">
    <w:name w:val="ListLabel 1267"/>
    <w:qFormat/>
    <w:rPr>
      <w:rFonts w:cs="OpenSymbol"/>
    </w:rPr>
  </w:style>
  <w:style w:type="character" w:styleId="ListLabel1268">
    <w:name w:val="ListLabel 1268"/>
    <w:qFormat/>
    <w:rPr>
      <w:rFonts w:cs="OpenSymbol"/>
    </w:rPr>
  </w:style>
  <w:style w:type="character" w:styleId="ListLabel1269">
    <w:name w:val="ListLabel 1269"/>
    <w:qFormat/>
    <w:rPr>
      <w:rFonts w:cs="OpenSymbol"/>
    </w:rPr>
  </w:style>
  <w:style w:type="character" w:styleId="ListLabel1270">
    <w:name w:val="ListLabel 1270"/>
    <w:qFormat/>
    <w:rPr>
      <w:rFonts w:cs="OpenSymbol"/>
      <w:b w:val="false"/>
      <w:sz w:val="28"/>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b w:val="false"/>
      <w:sz w:val="28"/>
    </w:rPr>
  </w:style>
  <w:style w:type="character" w:styleId="ListLabel1280">
    <w:name w:val="ListLabel 1280"/>
    <w:qFormat/>
    <w:rPr>
      <w:rFonts w:cs="OpenSymbol"/>
    </w:rPr>
  </w:style>
  <w:style w:type="character" w:styleId="ListLabel1281">
    <w:name w:val="ListLabel 1281"/>
    <w:qFormat/>
    <w:rPr>
      <w:rFonts w:cs="OpenSymbol"/>
    </w:rPr>
  </w:style>
  <w:style w:type="character" w:styleId="ListLabel1282">
    <w:name w:val="ListLabel 1282"/>
    <w:qFormat/>
    <w:rPr>
      <w:rFonts w:cs="OpenSymbol"/>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cs="OpenSymbol"/>
      <w:b w:val="false"/>
      <w:sz w:val="28"/>
    </w:rPr>
  </w:style>
  <w:style w:type="character" w:styleId="ListLabel1289">
    <w:name w:val="ListLabel 1289"/>
    <w:qFormat/>
    <w:rPr>
      <w:rFonts w:cs="OpenSymbol"/>
    </w:rPr>
  </w:style>
  <w:style w:type="character" w:styleId="ListLabel1290">
    <w:name w:val="ListLabel 1290"/>
    <w:qFormat/>
    <w:rPr>
      <w:rFonts w:cs="OpenSymbol"/>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cs="OpenSymbol"/>
    </w:rPr>
  </w:style>
  <w:style w:type="character" w:styleId="ListLabel1294">
    <w:name w:val="ListLabel 1294"/>
    <w:qFormat/>
    <w:rPr>
      <w:rFonts w:cs="OpenSymbol"/>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b w:val="false"/>
      <w:sz w:val="28"/>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OpenSymbol"/>
    </w:rPr>
  </w:style>
  <w:style w:type="character" w:styleId="ListLabel1307">
    <w:name w:val="ListLabel 1307"/>
    <w:qFormat/>
    <w:rPr>
      <w:rFonts w:cs="OpenSymbol"/>
    </w:rPr>
  </w:style>
  <w:style w:type="character" w:styleId="ListLabel1308">
    <w:name w:val="ListLabel 1308"/>
    <w:qFormat/>
    <w:rPr>
      <w:rFonts w:cs="OpenSymbol"/>
    </w:rPr>
  </w:style>
  <w:style w:type="character" w:styleId="ListLabel1309">
    <w:name w:val="ListLabel 1309"/>
    <w:qFormat/>
    <w:rPr>
      <w:rFonts w:cs="OpenSymbol"/>
    </w:rPr>
  </w:style>
  <w:style w:type="character" w:styleId="ListLabel1310">
    <w:name w:val="ListLabel 1310"/>
    <w:qFormat/>
    <w:rPr>
      <w:rFonts w:cs="OpenSymbol"/>
    </w:rPr>
  </w:style>
  <w:style w:type="character" w:styleId="ListLabel1311">
    <w:name w:val="ListLabel 1311"/>
    <w:qFormat/>
    <w:rPr>
      <w:rFonts w:cs="OpenSymbol"/>
    </w:rPr>
  </w:style>
  <w:style w:type="character" w:styleId="ListLabel1312">
    <w:name w:val="ListLabel 1312"/>
    <w:qFormat/>
    <w:rPr>
      <w:rFonts w:cs="OpenSymbol"/>
    </w:rPr>
  </w:style>
  <w:style w:type="character" w:styleId="ListLabel1313">
    <w:name w:val="ListLabel 1313"/>
    <w:qFormat/>
    <w:rPr>
      <w:rFonts w:cs="OpenSymbol"/>
    </w:rPr>
  </w:style>
  <w:style w:type="character" w:styleId="ListLabel1314">
    <w:name w:val="ListLabel 1314"/>
    <w:qFormat/>
    <w:rPr>
      <w:rFonts w:cs="OpenSymbol"/>
    </w:rPr>
  </w:style>
  <w:style w:type="character" w:styleId="ListLabel1315">
    <w:name w:val="ListLabel 1315"/>
    <w:qFormat/>
    <w:rPr>
      <w:rFonts w:cs="OpenSymbol"/>
    </w:rPr>
  </w:style>
  <w:style w:type="character" w:styleId="ListLabel1316">
    <w:name w:val="ListLabel 1316"/>
    <w:qFormat/>
    <w:rPr>
      <w:rFonts w:cs="OpenSymbol"/>
    </w:rPr>
  </w:style>
  <w:style w:type="character" w:styleId="ListLabel1317">
    <w:name w:val="ListLabel 1317"/>
    <w:qFormat/>
    <w:rPr>
      <w:rFonts w:cs="OpenSymbol"/>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rFonts w:cs="OpenSymbol"/>
    </w:rPr>
  </w:style>
  <w:style w:type="character" w:styleId="ListLabel1321">
    <w:name w:val="ListLabel 1321"/>
    <w:qFormat/>
    <w:rPr>
      <w:rFonts w:cs="OpenSymbol"/>
    </w:rPr>
  </w:style>
  <w:style w:type="character" w:styleId="ListLabel1322">
    <w:name w:val="ListLabel 1322"/>
    <w:qFormat/>
    <w:rPr>
      <w:rFonts w:cs="OpenSymbol"/>
    </w:rPr>
  </w:style>
  <w:style w:type="character" w:styleId="ListLabel1323">
    <w:name w:val="ListLabel 1323"/>
    <w:qFormat/>
    <w:rPr>
      <w:rFonts w:cs="OpenSymbol"/>
    </w:rPr>
  </w:style>
  <w:style w:type="character" w:styleId="ListLabel1324">
    <w:name w:val="ListLabel 1324"/>
    <w:qFormat/>
    <w:rPr>
      <w:rFonts w:cs="OpenSymbol"/>
      <w:sz w:val="28"/>
    </w:rPr>
  </w:style>
  <w:style w:type="character" w:styleId="ListLabel1325">
    <w:name w:val="ListLabel 1325"/>
    <w:qFormat/>
    <w:rPr>
      <w:rFonts w:cs="OpenSymbol"/>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rPr>
  </w:style>
  <w:style w:type="character" w:styleId="ListLabel1343">
    <w:name w:val="ListLabel 1343"/>
    <w:qFormat/>
    <w:rPr>
      <w:rFonts w:cs="OpenSymbol"/>
    </w:rPr>
  </w:style>
  <w:style w:type="character" w:styleId="ListLabel1344">
    <w:name w:val="ListLabel 1344"/>
    <w:qFormat/>
    <w:rPr>
      <w:rFonts w:cs="OpenSymbol"/>
    </w:rPr>
  </w:style>
  <w:style w:type="character" w:styleId="ListLabel1345">
    <w:name w:val="ListLabel 1345"/>
    <w:qFormat/>
    <w:rPr>
      <w:rFonts w:cs="OpenSymbol"/>
    </w:rPr>
  </w:style>
  <w:style w:type="character" w:styleId="ListLabel1346">
    <w:name w:val="ListLabel 1346"/>
    <w:qFormat/>
    <w:rPr>
      <w:rFonts w:cs="OpenSymbol"/>
    </w:rPr>
  </w:style>
  <w:style w:type="character" w:styleId="ListLabel1347">
    <w:name w:val="ListLabel 1347"/>
    <w:qFormat/>
    <w:rPr>
      <w:rFonts w:cs="OpenSymbol"/>
    </w:rPr>
  </w:style>
  <w:style w:type="character" w:styleId="ListLabel1348">
    <w:name w:val="ListLabel 1348"/>
    <w:qFormat/>
    <w:rPr>
      <w:rFonts w:cs="OpenSymbol"/>
    </w:rPr>
  </w:style>
  <w:style w:type="character" w:styleId="ListLabel1349">
    <w:name w:val="ListLabel 1349"/>
    <w:qFormat/>
    <w:rPr>
      <w:rFonts w:cs="OpenSymbol"/>
    </w:rPr>
  </w:style>
  <w:style w:type="character" w:styleId="ListLabel1350">
    <w:name w:val="ListLabel 1350"/>
    <w:qFormat/>
    <w:rPr>
      <w:rFonts w:cs="OpenSymbol"/>
    </w:rPr>
  </w:style>
  <w:style w:type="character" w:styleId="ListLabel1351">
    <w:name w:val="ListLabel 1351"/>
    <w:qFormat/>
    <w:rPr>
      <w:rFonts w:cs="OpenSymbol"/>
      <w:b w:val="false"/>
      <w:sz w:val="28"/>
    </w:rPr>
  </w:style>
  <w:style w:type="character" w:styleId="ListLabel1352">
    <w:name w:val="ListLabel 1352"/>
    <w:qFormat/>
    <w:rPr>
      <w:rFonts w:cs="OpenSymbol"/>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cs="OpenSymbol"/>
    </w:rPr>
  </w:style>
  <w:style w:type="character" w:styleId="ListLabel1357">
    <w:name w:val="ListLabel 1357"/>
    <w:qFormat/>
    <w:rPr>
      <w:rFonts w:cs="OpenSymbol"/>
    </w:rPr>
  </w:style>
  <w:style w:type="character" w:styleId="ListLabel1358">
    <w:name w:val="ListLabel 1358"/>
    <w:qFormat/>
    <w:rPr>
      <w:rFonts w:cs="OpenSymbol"/>
    </w:rPr>
  </w:style>
  <w:style w:type="character" w:styleId="ListLabel1359">
    <w:name w:val="ListLabel 1359"/>
    <w:qFormat/>
    <w:rPr>
      <w:rFonts w:cs="OpenSymbol"/>
    </w:rPr>
  </w:style>
  <w:style w:type="character" w:styleId="ListLabel1360">
    <w:name w:val="ListLabel 1360"/>
    <w:qFormat/>
    <w:rPr>
      <w:rFonts w:cs="OpenSymbol"/>
    </w:rPr>
  </w:style>
  <w:style w:type="character" w:styleId="ListLabel1361">
    <w:name w:val="ListLabel 1361"/>
    <w:qFormat/>
    <w:rPr>
      <w:rFonts w:cs="OpenSymbol"/>
    </w:rPr>
  </w:style>
  <w:style w:type="character" w:styleId="ListLabel1362">
    <w:name w:val="ListLabel 1362"/>
    <w:qFormat/>
    <w:rPr>
      <w:rFonts w:cs="OpenSymbol"/>
    </w:rPr>
  </w:style>
  <w:style w:type="character" w:styleId="ListLabel1363">
    <w:name w:val="ListLabel 1363"/>
    <w:qFormat/>
    <w:rPr>
      <w:rFonts w:cs="OpenSymbol"/>
    </w:rPr>
  </w:style>
  <w:style w:type="character" w:styleId="ListLabel1364">
    <w:name w:val="ListLabel 1364"/>
    <w:qFormat/>
    <w:rPr>
      <w:rFonts w:cs="OpenSymbol"/>
    </w:rPr>
  </w:style>
  <w:style w:type="character" w:styleId="ListLabel1365">
    <w:name w:val="ListLabel 1365"/>
    <w:qFormat/>
    <w:rPr>
      <w:rFonts w:cs="OpenSymbol"/>
    </w:rPr>
  </w:style>
  <w:style w:type="character" w:styleId="ListLabel1366">
    <w:name w:val="ListLabel 1366"/>
    <w:qFormat/>
    <w:rPr>
      <w:rFonts w:cs="OpenSymbol"/>
    </w:rPr>
  </w:style>
  <w:style w:type="character" w:styleId="ListLabel1367">
    <w:name w:val="ListLabel 1367"/>
    <w:qFormat/>
    <w:rPr>
      <w:rFonts w:cs="OpenSymbol"/>
    </w:rPr>
  </w:style>
  <w:style w:type="character" w:styleId="ListLabel1368">
    <w:name w:val="ListLabel 1368"/>
    <w:qFormat/>
    <w:rPr>
      <w:rFonts w:cs="OpenSymbol"/>
    </w:rPr>
  </w:style>
  <w:style w:type="character" w:styleId="ListLabel1369">
    <w:name w:val="ListLabel 1369"/>
    <w:qFormat/>
    <w:rPr>
      <w:rFonts w:cs="OpenSymbol"/>
      <w:b w:val="false"/>
      <w:sz w:val="28"/>
    </w:rPr>
  </w:style>
  <w:style w:type="character" w:styleId="ListLabel1370">
    <w:name w:val="ListLabel 1370"/>
    <w:qFormat/>
    <w:rPr>
      <w:rFonts w:cs="OpenSymbol"/>
    </w:rPr>
  </w:style>
  <w:style w:type="character" w:styleId="ListLabel1371">
    <w:name w:val="ListLabel 1371"/>
    <w:qFormat/>
    <w:rPr>
      <w:rFonts w:cs="OpenSymbol"/>
    </w:rPr>
  </w:style>
  <w:style w:type="character" w:styleId="ListLabel1372">
    <w:name w:val="ListLabel 1372"/>
    <w:qFormat/>
    <w:rPr>
      <w:rFonts w:cs="OpenSymbol"/>
    </w:rPr>
  </w:style>
  <w:style w:type="character" w:styleId="ListLabel1373">
    <w:name w:val="ListLabel 1373"/>
    <w:qFormat/>
    <w:rPr>
      <w:rFonts w:cs="OpenSymbol"/>
    </w:rPr>
  </w:style>
  <w:style w:type="character" w:styleId="ListLabel1374">
    <w:name w:val="ListLabel 1374"/>
    <w:qFormat/>
    <w:rPr>
      <w:rFonts w:cs="OpenSymbol"/>
    </w:rPr>
  </w:style>
  <w:style w:type="character" w:styleId="ListLabel1375">
    <w:name w:val="ListLabel 1375"/>
    <w:qFormat/>
    <w:rPr>
      <w:rFonts w:cs="OpenSymbol"/>
    </w:rPr>
  </w:style>
  <w:style w:type="character" w:styleId="ListLabel1376">
    <w:name w:val="ListLabel 1376"/>
    <w:qFormat/>
    <w:rPr>
      <w:rFonts w:cs="OpenSymbol"/>
    </w:rPr>
  </w:style>
  <w:style w:type="character" w:styleId="ListLabel1377">
    <w:name w:val="ListLabel 1377"/>
    <w:qFormat/>
    <w:rPr>
      <w:rFonts w:cs="OpenSymbol"/>
    </w:rPr>
  </w:style>
  <w:style w:type="character" w:styleId="ListLabel1378">
    <w:name w:val="ListLabel 1378"/>
    <w:qFormat/>
    <w:rPr>
      <w:rFonts w:cs="OpenSymbol"/>
      <w:b w:val="false"/>
      <w:sz w:val="28"/>
    </w:rPr>
  </w:style>
  <w:style w:type="character" w:styleId="ListLabel1379">
    <w:name w:val="ListLabel 1379"/>
    <w:qFormat/>
    <w:rPr>
      <w:rFonts w:cs="OpenSymbol"/>
    </w:rPr>
  </w:style>
  <w:style w:type="character" w:styleId="ListLabel1380">
    <w:name w:val="ListLabel 1380"/>
    <w:qFormat/>
    <w:rPr>
      <w:rFonts w:cs="OpenSymbol"/>
    </w:rPr>
  </w:style>
  <w:style w:type="character" w:styleId="ListLabel1381">
    <w:name w:val="ListLabel 1381"/>
    <w:qFormat/>
    <w:rPr>
      <w:rFonts w:cs="OpenSymbol"/>
    </w:rPr>
  </w:style>
  <w:style w:type="character" w:styleId="ListLabel1382">
    <w:name w:val="ListLabel 1382"/>
    <w:qFormat/>
    <w:rPr>
      <w:rFonts w:cs="OpenSymbol"/>
    </w:rPr>
  </w:style>
  <w:style w:type="character" w:styleId="ListLabel1383">
    <w:name w:val="ListLabel 1383"/>
    <w:qFormat/>
    <w:rPr>
      <w:rFonts w:cs="OpenSymbol"/>
    </w:rPr>
  </w:style>
  <w:style w:type="character" w:styleId="ListLabel1384">
    <w:name w:val="ListLabel 1384"/>
    <w:qFormat/>
    <w:rPr>
      <w:rFonts w:cs="OpenSymbol"/>
    </w:rPr>
  </w:style>
  <w:style w:type="character" w:styleId="ListLabel1385">
    <w:name w:val="ListLabel 1385"/>
    <w:qFormat/>
    <w:rPr>
      <w:rFonts w:cs="OpenSymbol"/>
    </w:rPr>
  </w:style>
  <w:style w:type="character" w:styleId="ListLabel1386">
    <w:name w:val="ListLabel 1386"/>
    <w:qFormat/>
    <w:rPr>
      <w:rFonts w:cs="OpenSymbol"/>
    </w:rPr>
  </w:style>
  <w:style w:type="character" w:styleId="ListLabel1387">
    <w:name w:val="ListLabel 1387"/>
    <w:qFormat/>
    <w:rPr>
      <w:rFonts w:cs="OpenSymbol"/>
      <w:b w:val="false"/>
      <w:sz w:val="28"/>
    </w:rPr>
  </w:style>
  <w:style w:type="character" w:styleId="ListLabel1388">
    <w:name w:val="ListLabel 1388"/>
    <w:qFormat/>
    <w:rPr>
      <w:rFonts w:cs="OpenSymbol"/>
    </w:rPr>
  </w:style>
  <w:style w:type="character" w:styleId="ListLabel1389">
    <w:name w:val="ListLabel 1389"/>
    <w:qFormat/>
    <w:rPr>
      <w:rFonts w:cs="OpenSymbol"/>
    </w:rPr>
  </w:style>
  <w:style w:type="character" w:styleId="ListLabel1390">
    <w:name w:val="ListLabel 1390"/>
    <w:qFormat/>
    <w:rPr>
      <w:rFonts w:cs="OpenSymbol"/>
    </w:rPr>
  </w:style>
  <w:style w:type="character" w:styleId="ListLabel1391">
    <w:name w:val="ListLabel 1391"/>
    <w:qFormat/>
    <w:rPr>
      <w:rFonts w:cs="OpenSymbol"/>
    </w:rPr>
  </w:style>
  <w:style w:type="character" w:styleId="ListLabel1392">
    <w:name w:val="ListLabel 1392"/>
    <w:qFormat/>
    <w:rPr>
      <w:rFonts w:cs="OpenSymbol"/>
    </w:rPr>
  </w:style>
  <w:style w:type="character" w:styleId="ListLabel1393">
    <w:name w:val="ListLabel 1393"/>
    <w:qFormat/>
    <w:rPr>
      <w:rFonts w:cs="OpenSymbol"/>
    </w:rPr>
  </w:style>
  <w:style w:type="character" w:styleId="ListLabel1394">
    <w:name w:val="ListLabel 1394"/>
    <w:qFormat/>
    <w:rPr>
      <w:rFonts w:cs="OpenSymbol"/>
    </w:rPr>
  </w:style>
  <w:style w:type="character" w:styleId="ListLabel1395">
    <w:name w:val="ListLabel 1395"/>
    <w:qFormat/>
    <w:rPr>
      <w:rFonts w:cs="OpenSymbol"/>
    </w:rPr>
  </w:style>
  <w:style w:type="character" w:styleId="ListLabel1396">
    <w:name w:val="ListLabel 1396"/>
    <w:qFormat/>
    <w:rPr>
      <w:rFonts w:cs="OpenSymbol"/>
      <w:b w:val="false"/>
      <w:sz w:val="28"/>
    </w:rPr>
  </w:style>
  <w:style w:type="character" w:styleId="ListLabel1397">
    <w:name w:val="ListLabel 1397"/>
    <w:qFormat/>
    <w:rPr>
      <w:rFonts w:cs="OpenSymbol"/>
    </w:rPr>
  </w:style>
  <w:style w:type="character" w:styleId="ListLabel1398">
    <w:name w:val="ListLabel 1398"/>
    <w:qFormat/>
    <w:rPr>
      <w:rFonts w:cs="OpenSymbol"/>
    </w:rPr>
  </w:style>
  <w:style w:type="character" w:styleId="ListLabel1399">
    <w:name w:val="ListLabel 1399"/>
    <w:qFormat/>
    <w:rPr>
      <w:rFonts w:cs="OpenSymbol"/>
    </w:rPr>
  </w:style>
  <w:style w:type="character" w:styleId="ListLabel1400">
    <w:name w:val="ListLabel 1400"/>
    <w:qFormat/>
    <w:rPr>
      <w:rFonts w:cs="OpenSymbol"/>
    </w:rPr>
  </w:style>
  <w:style w:type="character" w:styleId="ListLabel1401">
    <w:name w:val="ListLabel 1401"/>
    <w:qFormat/>
    <w:rPr>
      <w:rFonts w:cs="OpenSymbol"/>
    </w:rPr>
  </w:style>
  <w:style w:type="character" w:styleId="ListLabel1402">
    <w:name w:val="ListLabel 1402"/>
    <w:qFormat/>
    <w:rPr>
      <w:rFonts w:cs="OpenSymbol"/>
    </w:rPr>
  </w:style>
  <w:style w:type="character" w:styleId="ListLabel1403">
    <w:name w:val="ListLabel 1403"/>
    <w:qFormat/>
    <w:rPr>
      <w:rFonts w:cs="OpenSymbol"/>
    </w:rPr>
  </w:style>
  <w:style w:type="character" w:styleId="ListLabel1404">
    <w:name w:val="ListLabel 1404"/>
    <w:qFormat/>
    <w:rPr>
      <w:rFonts w:cs="OpenSymbol"/>
    </w:rPr>
  </w:style>
  <w:style w:type="character" w:styleId="ListLabel1405">
    <w:name w:val="ListLabel 1405"/>
    <w:qFormat/>
    <w:rPr>
      <w:rFonts w:cs="OpenSymbol"/>
      <w:b w:val="false"/>
      <w:sz w:val="28"/>
    </w:rPr>
  </w:style>
  <w:style w:type="character" w:styleId="ListLabel1406">
    <w:name w:val="ListLabel 1406"/>
    <w:qFormat/>
    <w:rPr>
      <w:rFonts w:cs="OpenSymbol"/>
    </w:rPr>
  </w:style>
  <w:style w:type="character" w:styleId="ListLabel1407">
    <w:name w:val="ListLabel 1407"/>
    <w:qFormat/>
    <w:rPr>
      <w:rFonts w:cs="OpenSymbol"/>
    </w:rPr>
  </w:style>
  <w:style w:type="character" w:styleId="ListLabel1408">
    <w:name w:val="ListLabel 1408"/>
    <w:qFormat/>
    <w:rPr>
      <w:rFonts w:cs="OpenSymbol"/>
    </w:rPr>
  </w:style>
  <w:style w:type="character" w:styleId="ListLabel1409">
    <w:name w:val="ListLabel 1409"/>
    <w:qFormat/>
    <w:rPr>
      <w:rFonts w:cs="OpenSymbol"/>
    </w:rPr>
  </w:style>
  <w:style w:type="character" w:styleId="ListLabel1410">
    <w:name w:val="ListLabel 1410"/>
    <w:qFormat/>
    <w:rPr>
      <w:rFonts w:cs="OpenSymbol"/>
    </w:rPr>
  </w:style>
  <w:style w:type="character" w:styleId="ListLabel1411">
    <w:name w:val="ListLabel 1411"/>
    <w:qFormat/>
    <w:rPr>
      <w:rFonts w:cs="OpenSymbol"/>
    </w:rPr>
  </w:style>
  <w:style w:type="character" w:styleId="ListLabel1412">
    <w:name w:val="ListLabel 1412"/>
    <w:qFormat/>
    <w:rPr>
      <w:rFonts w:cs="OpenSymbol"/>
    </w:rPr>
  </w:style>
  <w:style w:type="character" w:styleId="ListLabel1413">
    <w:name w:val="ListLabel 1413"/>
    <w:qFormat/>
    <w:rPr>
      <w:rFonts w:cs="OpenSymbol"/>
    </w:rPr>
  </w:style>
  <w:style w:type="character" w:styleId="ListLabel1414">
    <w:name w:val="ListLabel 1414"/>
    <w:qFormat/>
    <w:rPr>
      <w:rFonts w:cs="OpenSymbol"/>
      <w:b w:val="false"/>
      <w:sz w:val="28"/>
    </w:rPr>
  </w:style>
  <w:style w:type="character" w:styleId="ListLabel1415">
    <w:name w:val="ListLabel 1415"/>
    <w:qFormat/>
    <w:rPr>
      <w:rFonts w:cs="OpenSymbol"/>
    </w:rPr>
  </w:style>
  <w:style w:type="character" w:styleId="ListLabel1416">
    <w:name w:val="ListLabel 1416"/>
    <w:qFormat/>
    <w:rPr>
      <w:rFonts w:cs="OpenSymbol"/>
    </w:rPr>
  </w:style>
  <w:style w:type="character" w:styleId="ListLabel1417">
    <w:name w:val="ListLabel 1417"/>
    <w:qFormat/>
    <w:rPr>
      <w:rFonts w:cs="OpenSymbol"/>
    </w:rPr>
  </w:style>
  <w:style w:type="character" w:styleId="ListLabel1418">
    <w:name w:val="ListLabel 1418"/>
    <w:qFormat/>
    <w:rPr>
      <w:rFonts w:cs="OpenSymbol"/>
    </w:rPr>
  </w:style>
  <w:style w:type="character" w:styleId="ListLabel1419">
    <w:name w:val="ListLabel 1419"/>
    <w:qFormat/>
    <w:rPr>
      <w:rFonts w:cs="OpenSymbol"/>
    </w:rPr>
  </w:style>
  <w:style w:type="character" w:styleId="ListLabel1420">
    <w:name w:val="ListLabel 1420"/>
    <w:qFormat/>
    <w:rPr>
      <w:rFonts w:cs="OpenSymbol"/>
    </w:rPr>
  </w:style>
  <w:style w:type="character" w:styleId="ListLabel1421">
    <w:name w:val="ListLabel 1421"/>
    <w:qFormat/>
    <w:rPr>
      <w:rFonts w:cs="OpenSymbol"/>
    </w:rPr>
  </w:style>
  <w:style w:type="character" w:styleId="ListLabel1422">
    <w:name w:val="ListLabel 1422"/>
    <w:qFormat/>
    <w:rPr>
      <w:rFonts w:cs="OpenSymbol"/>
    </w:rPr>
  </w:style>
  <w:style w:type="character" w:styleId="ListLabel1423">
    <w:name w:val="ListLabel 1423"/>
    <w:qFormat/>
    <w:rPr>
      <w:rFonts w:cs="OpenSymbol"/>
      <w:b w:val="false"/>
      <w:sz w:val="28"/>
    </w:rPr>
  </w:style>
  <w:style w:type="character" w:styleId="ListLabel1424">
    <w:name w:val="ListLabel 1424"/>
    <w:qFormat/>
    <w:rPr>
      <w:rFonts w:cs="OpenSymbol"/>
    </w:rPr>
  </w:style>
  <w:style w:type="character" w:styleId="ListLabel1425">
    <w:name w:val="ListLabel 1425"/>
    <w:qFormat/>
    <w:rPr>
      <w:rFonts w:cs="OpenSymbol"/>
    </w:rPr>
  </w:style>
  <w:style w:type="character" w:styleId="ListLabel1426">
    <w:name w:val="ListLabel 1426"/>
    <w:qFormat/>
    <w:rPr>
      <w:rFonts w:cs="OpenSymbol"/>
    </w:rPr>
  </w:style>
  <w:style w:type="character" w:styleId="ListLabel1427">
    <w:name w:val="ListLabel 1427"/>
    <w:qFormat/>
    <w:rPr>
      <w:rFonts w:cs="OpenSymbol"/>
    </w:rPr>
  </w:style>
  <w:style w:type="character" w:styleId="ListLabel1428">
    <w:name w:val="ListLabel 1428"/>
    <w:qFormat/>
    <w:rPr>
      <w:rFonts w:cs="OpenSymbol"/>
    </w:rPr>
  </w:style>
  <w:style w:type="character" w:styleId="ListLabel1429">
    <w:name w:val="ListLabel 1429"/>
    <w:qFormat/>
    <w:rPr>
      <w:rFonts w:cs="OpenSymbol"/>
    </w:rPr>
  </w:style>
  <w:style w:type="character" w:styleId="ListLabel1430">
    <w:name w:val="ListLabel 1430"/>
    <w:qFormat/>
    <w:rPr>
      <w:rFonts w:cs="OpenSymbol"/>
    </w:rPr>
  </w:style>
  <w:style w:type="character" w:styleId="ListLabel1431">
    <w:name w:val="ListLabel 1431"/>
    <w:qFormat/>
    <w:rPr>
      <w:rFonts w:cs="OpenSymbol"/>
    </w:rPr>
  </w:style>
  <w:style w:type="character" w:styleId="ListLabel1432">
    <w:name w:val="ListLabel 1432"/>
    <w:qFormat/>
    <w:rPr>
      <w:rFonts w:cs="OpenSymbol"/>
      <w:b w:val="false"/>
      <w:sz w:val="28"/>
    </w:rPr>
  </w:style>
  <w:style w:type="character" w:styleId="ListLabel1433">
    <w:name w:val="ListLabel 1433"/>
    <w:qFormat/>
    <w:rPr>
      <w:rFonts w:cs="OpenSymbol"/>
    </w:rPr>
  </w:style>
  <w:style w:type="character" w:styleId="ListLabel1434">
    <w:name w:val="ListLabel 1434"/>
    <w:qFormat/>
    <w:rPr>
      <w:rFonts w:cs="OpenSymbol"/>
    </w:rPr>
  </w:style>
  <w:style w:type="character" w:styleId="ListLabel1435">
    <w:name w:val="ListLabel 1435"/>
    <w:qFormat/>
    <w:rPr>
      <w:rFonts w:cs="OpenSymbol"/>
    </w:rPr>
  </w:style>
  <w:style w:type="character" w:styleId="ListLabel1436">
    <w:name w:val="ListLabel 1436"/>
    <w:qFormat/>
    <w:rPr>
      <w:rFonts w:cs="OpenSymbol"/>
    </w:rPr>
  </w:style>
  <w:style w:type="character" w:styleId="ListLabel1437">
    <w:name w:val="ListLabel 1437"/>
    <w:qFormat/>
    <w:rPr>
      <w:rFonts w:cs="OpenSymbol"/>
    </w:rPr>
  </w:style>
  <w:style w:type="character" w:styleId="ListLabel1438">
    <w:name w:val="ListLabel 1438"/>
    <w:qFormat/>
    <w:rPr>
      <w:rFonts w:cs="OpenSymbol"/>
    </w:rPr>
  </w:style>
  <w:style w:type="character" w:styleId="ListLabel1439">
    <w:name w:val="ListLabel 1439"/>
    <w:qFormat/>
    <w:rPr>
      <w:rFonts w:cs="OpenSymbol"/>
    </w:rPr>
  </w:style>
  <w:style w:type="character" w:styleId="ListLabel1440">
    <w:name w:val="ListLabel 1440"/>
    <w:qFormat/>
    <w:rPr>
      <w:rFonts w:cs="OpenSymbol"/>
    </w:rPr>
  </w:style>
  <w:style w:type="character" w:styleId="ListLabel1441">
    <w:name w:val="ListLabel 1441"/>
    <w:qFormat/>
    <w:rPr>
      <w:rFonts w:cs="OpenSymbol"/>
      <w:b w:val="false"/>
      <w:sz w:val="28"/>
    </w:rPr>
  </w:style>
  <w:style w:type="character" w:styleId="ListLabel1442">
    <w:name w:val="ListLabel 1442"/>
    <w:qFormat/>
    <w:rPr>
      <w:rFonts w:cs="OpenSymbol"/>
    </w:rPr>
  </w:style>
  <w:style w:type="character" w:styleId="ListLabel1443">
    <w:name w:val="ListLabel 1443"/>
    <w:qFormat/>
    <w:rPr>
      <w:rFonts w:cs="OpenSymbol"/>
    </w:rPr>
  </w:style>
  <w:style w:type="character" w:styleId="ListLabel1444">
    <w:name w:val="ListLabel 1444"/>
    <w:qFormat/>
    <w:rPr>
      <w:rFonts w:cs="OpenSymbol"/>
    </w:rPr>
  </w:style>
  <w:style w:type="character" w:styleId="ListLabel1445">
    <w:name w:val="ListLabel 1445"/>
    <w:qFormat/>
    <w:rPr>
      <w:rFonts w:cs="OpenSymbol"/>
    </w:rPr>
  </w:style>
  <w:style w:type="character" w:styleId="ListLabel1446">
    <w:name w:val="ListLabel 1446"/>
    <w:qFormat/>
    <w:rPr>
      <w:rFonts w:cs="OpenSymbol"/>
    </w:rPr>
  </w:style>
  <w:style w:type="character" w:styleId="ListLabel1447">
    <w:name w:val="ListLabel 1447"/>
    <w:qFormat/>
    <w:rPr>
      <w:rFonts w:cs="OpenSymbol"/>
    </w:rPr>
  </w:style>
  <w:style w:type="character" w:styleId="ListLabel1448">
    <w:name w:val="ListLabel 1448"/>
    <w:qFormat/>
    <w:rPr>
      <w:rFonts w:cs="OpenSymbol"/>
    </w:rPr>
  </w:style>
  <w:style w:type="character" w:styleId="ListLabel1449">
    <w:name w:val="ListLabel 1449"/>
    <w:qFormat/>
    <w:rPr>
      <w:rFonts w:cs="OpenSymbol"/>
    </w:rPr>
  </w:style>
  <w:style w:type="character" w:styleId="ListLabel1450">
    <w:name w:val="ListLabel 1450"/>
    <w:qFormat/>
    <w:rPr>
      <w:rFonts w:cs="OpenSymbol"/>
    </w:rPr>
  </w:style>
  <w:style w:type="character" w:styleId="ListLabel1451">
    <w:name w:val="ListLabel 1451"/>
    <w:qFormat/>
    <w:rPr>
      <w:rFonts w:cs="OpenSymbol"/>
    </w:rPr>
  </w:style>
  <w:style w:type="character" w:styleId="ListLabel1452">
    <w:name w:val="ListLabel 1452"/>
    <w:qFormat/>
    <w:rPr>
      <w:rFonts w:cs="OpenSymbol"/>
    </w:rPr>
  </w:style>
  <w:style w:type="character" w:styleId="ListLabel1453">
    <w:name w:val="ListLabel 1453"/>
    <w:qFormat/>
    <w:rPr>
      <w:rFonts w:cs="OpenSymbol"/>
    </w:rPr>
  </w:style>
  <w:style w:type="character" w:styleId="ListLabel1454">
    <w:name w:val="ListLabel 1454"/>
    <w:qFormat/>
    <w:rPr>
      <w:rFonts w:cs="OpenSymbol"/>
    </w:rPr>
  </w:style>
  <w:style w:type="character" w:styleId="ListLabel1455">
    <w:name w:val="ListLabel 1455"/>
    <w:qFormat/>
    <w:rPr>
      <w:rFonts w:cs="OpenSymbol"/>
    </w:rPr>
  </w:style>
  <w:style w:type="character" w:styleId="ListLabel1456">
    <w:name w:val="ListLabel 1456"/>
    <w:qFormat/>
    <w:rPr>
      <w:rFonts w:cs="OpenSymbol"/>
    </w:rPr>
  </w:style>
  <w:style w:type="character" w:styleId="ListLabel1457">
    <w:name w:val="ListLabel 1457"/>
    <w:qFormat/>
    <w:rPr>
      <w:rFonts w:cs="OpenSymbol"/>
    </w:rPr>
  </w:style>
  <w:style w:type="character" w:styleId="ListLabel1458">
    <w:name w:val="ListLabel 1458"/>
    <w:qFormat/>
    <w:rPr>
      <w:rFonts w:cs="OpenSymbol"/>
    </w:rPr>
  </w:style>
  <w:style w:type="character" w:styleId="ListLabel1459">
    <w:name w:val="ListLabel 1459"/>
    <w:qFormat/>
    <w:rPr>
      <w:rFonts w:cs="OpenSymbol"/>
    </w:rPr>
  </w:style>
  <w:style w:type="character" w:styleId="ListLabel1460">
    <w:name w:val="ListLabel 1460"/>
    <w:qFormat/>
    <w:rPr>
      <w:rFonts w:cs="OpenSymbol"/>
    </w:rPr>
  </w:style>
  <w:style w:type="character" w:styleId="ListLabel1461">
    <w:name w:val="ListLabel 1461"/>
    <w:qFormat/>
    <w:rPr>
      <w:rFonts w:cs="OpenSymbol"/>
    </w:rPr>
  </w:style>
  <w:style w:type="character" w:styleId="ListLabel1462">
    <w:name w:val="ListLabel 1462"/>
    <w:qFormat/>
    <w:rPr>
      <w:rFonts w:cs="OpenSymbol"/>
    </w:rPr>
  </w:style>
  <w:style w:type="character" w:styleId="ListLabel1463">
    <w:name w:val="ListLabel 1463"/>
    <w:qFormat/>
    <w:rPr>
      <w:rFonts w:cs="OpenSymbol"/>
    </w:rPr>
  </w:style>
  <w:style w:type="character" w:styleId="ListLabel1464">
    <w:name w:val="ListLabel 1464"/>
    <w:qFormat/>
    <w:rPr>
      <w:rFonts w:cs="OpenSymbol"/>
    </w:rPr>
  </w:style>
  <w:style w:type="character" w:styleId="ListLabel1465">
    <w:name w:val="ListLabel 1465"/>
    <w:qFormat/>
    <w:rPr>
      <w:rFonts w:cs="OpenSymbol"/>
    </w:rPr>
  </w:style>
  <w:style w:type="character" w:styleId="ListLabel1466">
    <w:name w:val="ListLabel 1466"/>
    <w:qFormat/>
    <w:rPr>
      <w:rFonts w:cs="OpenSymbol"/>
    </w:rPr>
  </w:style>
  <w:style w:type="character" w:styleId="ListLabel1467">
    <w:name w:val="ListLabel 1467"/>
    <w:qFormat/>
    <w:rPr>
      <w:rFonts w:cs="OpenSymbol"/>
    </w:rPr>
  </w:style>
  <w:style w:type="character" w:styleId="ListLabel1468">
    <w:name w:val="ListLabel 1468"/>
    <w:qFormat/>
    <w:rPr>
      <w:rFonts w:cs="OpenSymbol"/>
      <w:sz w:val="28"/>
    </w:rPr>
  </w:style>
  <w:style w:type="character" w:styleId="ListLabel1469">
    <w:name w:val="ListLabel 1469"/>
    <w:qFormat/>
    <w:rPr>
      <w:rFonts w:cs="OpenSymbol"/>
    </w:rPr>
  </w:style>
  <w:style w:type="character" w:styleId="ListLabel1470">
    <w:name w:val="ListLabel 1470"/>
    <w:qFormat/>
    <w:rPr>
      <w:rFonts w:cs="OpenSymbol"/>
    </w:rPr>
  </w:style>
  <w:style w:type="character" w:styleId="ListLabel1471">
    <w:name w:val="ListLabel 1471"/>
    <w:qFormat/>
    <w:rPr>
      <w:rFonts w:cs="OpenSymbol"/>
    </w:rPr>
  </w:style>
  <w:style w:type="character" w:styleId="ListLabel1472">
    <w:name w:val="ListLabel 1472"/>
    <w:qFormat/>
    <w:rPr>
      <w:rFonts w:cs="OpenSymbol"/>
    </w:rPr>
  </w:style>
  <w:style w:type="character" w:styleId="ListLabel1473">
    <w:name w:val="ListLabel 1473"/>
    <w:qFormat/>
    <w:rPr>
      <w:rFonts w:cs="OpenSymbol"/>
    </w:rPr>
  </w:style>
  <w:style w:type="character" w:styleId="ListLabel1474">
    <w:name w:val="ListLabel 1474"/>
    <w:qFormat/>
    <w:rPr>
      <w:rFonts w:cs="OpenSymbol"/>
    </w:rPr>
  </w:style>
  <w:style w:type="character" w:styleId="ListLabel1475">
    <w:name w:val="ListLabel 1475"/>
    <w:qFormat/>
    <w:rPr>
      <w:rFonts w:cs="OpenSymbol"/>
    </w:rPr>
  </w:style>
  <w:style w:type="character" w:styleId="ListLabel1476">
    <w:name w:val="ListLabel 1476"/>
    <w:qFormat/>
    <w:rPr>
      <w:rFonts w:cs="OpenSymbol"/>
    </w:rPr>
  </w:style>
  <w:style w:type="character" w:styleId="ListLabel1477">
    <w:name w:val="ListLabel 1477"/>
    <w:qFormat/>
    <w:rPr>
      <w:rFonts w:cs="OpenSymbol"/>
    </w:rPr>
  </w:style>
  <w:style w:type="character" w:styleId="ListLabel1478">
    <w:name w:val="ListLabel 1478"/>
    <w:qFormat/>
    <w:rPr>
      <w:rFonts w:cs="OpenSymbol"/>
    </w:rPr>
  </w:style>
  <w:style w:type="character" w:styleId="ListLabel1479">
    <w:name w:val="ListLabel 1479"/>
    <w:qFormat/>
    <w:rPr>
      <w:rFonts w:cs="OpenSymbol"/>
    </w:rPr>
  </w:style>
  <w:style w:type="character" w:styleId="ListLabel1480">
    <w:name w:val="ListLabel 1480"/>
    <w:qFormat/>
    <w:rPr>
      <w:rFonts w:cs="OpenSymbol"/>
    </w:rPr>
  </w:style>
  <w:style w:type="character" w:styleId="ListLabel1481">
    <w:name w:val="ListLabel 1481"/>
    <w:qFormat/>
    <w:rPr>
      <w:rFonts w:cs="OpenSymbol"/>
    </w:rPr>
  </w:style>
  <w:style w:type="character" w:styleId="ListLabel1482">
    <w:name w:val="ListLabel 1482"/>
    <w:qFormat/>
    <w:rPr>
      <w:rFonts w:cs="OpenSymbol"/>
    </w:rPr>
  </w:style>
  <w:style w:type="character" w:styleId="ListLabel1483">
    <w:name w:val="ListLabel 1483"/>
    <w:qFormat/>
    <w:rPr>
      <w:rFonts w:cs="OpenSymbol"/>
    </w:rPr>
  </w:style>
  <w:style w:type="character" w:styleId="ListLabel1484">
    <w:name w:val="ListLabel 1484"/>
    <w:qFormat/>
    <w:rPr>
      <w:rFonts w:cs="OpenSymbol"/>
    </w:rPr>
  </w:style>
  <w:style w:type="character" w:styleId="ListLabel1485">
    <w:name w:val="ListLabel 1485"/>
    <w:qFormat/>
    <w:rPr>
      <w:rFonts w:cs="OpenSymbol"/>
    </w:rPr>
  </w:style>
  <w:style w:type="character" w:styleId="ListLabel1486">
    <w:name w:val="ListLabel 1486"/>
    <w:qFormat/>
    <w:rPr>
      <w:rFonts w:cs="OpenSymbol"/>
    </w:rPr>
  </w:style>
  <w:style w:type="character" w:styleId="ListLabel1487">
    <w:name w:val="ListLabel 1487"/>
    <w:qFormat/>
    <w:rPr>
      <w:rFonts w:cs="OpenSymbol"/>
    </w:rPr>
  </w:style>
  <w:style w:type="character" w:styleId="ListLabel1488">
    <w:name w:val="ListLabel 1488"/>
    <w:qFormat/>
    <w:rPr>
      <w:rFonts w:cs="OpenSymbol"/>
    </w:rPr>
  </w:style>
  <w:style w:type="character" w:styleId="ListLabel1489">
    <w:name w:val="ListLabel 1489"/>
    <w:qFormat/>
    <w:rPr>
      <w:rFonts w:cs="OpenSymbol"/>
    </w:rPr>
  </w:style>
  <w:style w:type="character" w:styleId="ListLabel1490">
    <w:name w:val="ListLabel 1490"/>
    <w:qFormat/>
    <w:rPr>
      <w:rFonts w:cs="OpenSymbol"/>
    </w:rPr>
  </w:style>
  <w:style w:type="character" w:styleId="ListLabel1491">
    <w:name w:val="ListLabel 1491"/>
    <w:qFormat/>
    <w:rPr>
      <w:rFonts w:cs="OpenSymbol"/>
    </w:rPr>
  </w:style>
  <w:style w:type="character" w:styleId="ListLabel1492">
    <w:name w:val="ListLabel 1492"/>
    <w:qFormat/>
    <w:rPr>
      <w:rFonts w:cs="OpenSymbol"/>
    </w:rPr>
  </w:style>
  <w:style w:type="character" w:styleId="ListLabel1493">
    <w:name w:val="ListLabel 1493"/>
    <w:qFormat/>
    <w:rPr>
      <w:rFonts w:cs="OpenSymbol"/>
    </w:rPr>
  </w:style>
  <w:style w:type="character" w:styleId="ListLabel1494">
    <w:name w:val="ListLabel 1494"/>
    <w:qFormat/>
    <w:rPr>
      <w:rFonts w:cs="OpenSymbol"/>
    </w:rPr>
  </w:style>
  <w:style w:type="character" w:styleId="ListLabel1495">
    <w:name w:val="ListLabel 1495"/>
    <w:qFormat/>
    <w:rPr>
      <w:rFonts w:cs="OpenSymbol"/>
      <w:b w:val="false"/>
      <w:sz w:val="28"/>
    </w:rPr>
  </w:style>
  <w:style w:type="character" w:styleId="ListLabel1496">
    <w:name w:val="ListLabel 1496"/>
    <w:qFormat/>
    <w:rPr>
      <w:rFonts w:cs="OpenSymbol"/>
    </w:rPr>
  </w:style>
  <w:style w:type="character" w:styleId="ListLabel1497">
    <w:name w:val="ListLabel 1497"/>
    <w:qFormat/>
    <w:rPr>
      <w:rFonts w:cs="OpenSymbol"/>
    </w:rPr>
  </w:style>
  <w:style w:type="character" w:styleId="ListLabel1498">
    <w:name w:val="ListLabel 1498"/>
    <w:qFormat/>
    <w:rPr>
      <w:rFonts w:cs="OpenSymbol"/>
    </w:rPr>
  </w:style>
  <w:style w:type="character" w:styleId="ListLabel1499">
    <w:name w:val="ListLabel 1499"/>
    <w:qFormat/>
    <w:rPr>
      <w:rFonts w:cs="OpenSymbol"/>
    </w:rPr>
  </w:style>
  <w:style w:type="character" w:styleId="ListLabel1500">
    <w:name w:val="ListLabel 1500"/>
    <w:qFormat/>
    <w:rPr>
      <w:rFonts w:cs="OpenSymbol"/>
    </w:rPr>
  </w:style>
  <w:style w:type="character" w:styleId="ListLabel1501">
    <w:name w:val="ListLabel 1501"/>
    <w:qFormat/>
    <w:rPr>
      <w:rFonts w:cs="OpenSymbol"/>
    </w:rPr>
  </w:style>
  <w:style w:type="character" w:styleId="ListLabel1502">
    <w:name w:val="ListLabel 1502"/>
    <w:qFormat/>
    <w:rPr>
      <w:rFonts w:cs="OpenSymbol"/>
    </w:rPr>
  </w:style>
  <w:style w:type="character" w:styleId="ListLabel1503">
    <w:name w:val="ListLabel 1503"/>
    <w:qFormat/>
    <w:rPr>
      <w:rFonts w:cs="OpenSymbol"/>
    </w:rPr>
  </w:style>
  <w:style w:type="character" w:styleId="ListLabel1504">
    <w:name w:val="ListLabel 1504"/>
    <w:qFormat/>
    <w:rPr>
      <w:rFonts w:cs="OpenSymbol"/>
    </w:rPr>
  </w:style>
  <w:style w:type="character" w:styleId="ListLabel1505">
    <w:name w:val="ListLabel 1505"/>
    <w:qFormat/>
    <w:rPr>
      <w:rFonts w:cs="OpenSymbol"/>
    </w:rPr>
  </w:style>
  <w:style w:type="character" w:styleId="ListLabel1506">
    <w:name w:val="ListLabel 1506"/>
    <w:qFormat/>
    <w:rPr>
      <w:rFonts w:cs="OpenSymbol"/>
    </w:rPr>
  </w:style>
  <w:style w:type="character" w:styleId="ListLabel1507">
    <w:name w:val="ListLabel 1507"/>
    <w:qFormat/>
    <w:rPr>
      <w:rFonts w:cs="OpenSymbol"/>
    </w:rPr>
  </w:style>
  <w:style w:type="character" w:styleId="ListLabel1508">
    <w:name w:val="ListLabel 1508"/>
    <w:qFormat/>
    <w:rPr>
      <w:rFonts w:cs="OpenSymbol"/>
    </w:rPr>
  </w:style>
  <w:style w:type="character" w:styleId="ListLabel1509">
    <w:name w:val="ListLabel 1509"/>
    <w:qFormat/>
    <w:rPr>
      <w:rFonts w:cs="OpenSymbol"/>
    </w:rPr>
  </w:style>
  <w:style w:type="character" w:styleId="ListLabel1510">
    <w:name w:val="ListLabel 1510"/>
    <w:qFormat/>
    <w:rPr>
      <w:rFonts w:cs="OpenSymbol"/>
    </w:rPr>
  </w:style>
  <w:style w:type="character" w:styleId="ListLabel1511">
    <w:name w:val="ListLabel 1511"/>
    <w:qFormat/>
    <w:rPr>
      <w:rFonts w:cs="OpenSymbol"/>
    </w:rPr>
  </w:style>
  <w:style w:type="character" w:styleId="ListLabel1512">
    <w:name w:val="ListLabel 1512"/>
    <w:qFormat/>
    <w:rPr>
      <w:rFonts w:cs="OpenSymbol"/>
    </w:rPr>
  </w:style>
  <w:style w:type="character" w:styleId="ListLabel1513">
    <w:name w:val="ListLabel 1513"/>
    <w:qFormat/>
    <w:rPr>
      <w:rFonts w:cs="OpenSymbol"/>
      <w:b w:val="false"/>
      <w:sz w:val="28"/>
    </w:rPr>
  </w:style>
  <w:style w:type="character" w:styleId="ListLabel1514">
    <w:name w:val="ListLabel 1514"/>
    <w:qFormat/>
    <w:rPr>
      <w:rFonts w:cs="OpenSymbol"/>
    </w:rPr>
  </w:style>
  <w:style w:type="character" w:styleId="ListLabel1515">
    <w:name w:val="ListLabel 1515"/>
    <w:qFormat/>
    <w:rPr>
      <w:rFonts w:cs="OpenSymbol"/>
    </w:rPr>
  </w:style>
  <w:style w:type="character" w:styleId="ListLabel1516">
    <w:name w:val="ListLabel 1516"/>
    <w:qFormat/>
    <w:rPr>
      <w:rFonts w:cs="OpenSymbol"/>
    </w:rPr>
  </w:style>
  <w:style w:type="character" w:styleId="ListLabel1517">
    <w:name w:val="ListLabel 1517"/>
    <w:qFormat/>
    <w:rPr>
      <w:rFonts w:cs="OpenSymbol"/>
    </w:rPr>
  </w:style>
  <w:style w:type="character" w:styleId="ListLabel1518">
    <w:name w:val="ListLabel 1518"/>
    <w:qFormat/>
    <w:rPr>
      <w:rFonts w:cs="OpenSymbol"/>
    </w:rPr>
  </w:style>
  <w:style w:type="character" w:styleId="ListLabel1519">
    <w:name w:val="ListLabel 1519"/>
    <w:qFormat/>
    <w:rPr>
      <w:rFonts w:cs="OpenSymbol"/>
    </w:rPr>
  </w:style>
  <w:style w:type="character" w:styleId="ListLabel1520">
    <w:name w:val="ListLabel 1520"/>
    <w:qFormat/>
    <w:rPr>
      <w:rFonts w:cs="OpenSymbol"/>
    </w:rPr>
  </w:style>
  <w:style w:type="character" w:styleId="ListLabel1521">
    <w:name w:val="ListLabel 1521"/>
    <w:qFormat/>
    <w:rPr>
      <w:rFonts w:cs="OpenSymbol"/>
    </w:rPr>
  </w:style>
  <w:style w:type="character" w:styleId="ListLabel1522">
    <w:name w:val="ListLabel 1522"/>
    <w:qFormat/>
    <w:rPr>
      <w:rFonts w:cs="OpenSymbol"/>
      <w:b w:val="false"/>
      <w:sz w:val="28"/>
    </w:rPr>
  </w:style>
  <w:style w:type="character" w:styleId="ListLabel1523">
    <w:name w:val="ListLabel 1523"/>
    <w:qFormat/>
    <w:rPr>
      <w:rFonts w:cs="OpenSymbol"/>
    </w:rPr>
  </w:style>
  <w:style w:type="character" w:styleId="ListLabel1524">
    <w:name w:val="ListLabel 1524"/>
    <w:qFormat/>
    <w:rPr>
      <w:rFonts w:cs="OpenSymbol"/>
    </w:rPr>
  </w:style>
  <w:style w:type="character" w:styleId="ListLabel1525">
    <w:name w:val="ListLabel 1525"/>
    <w:qFormat/>
    <w:rPr>
      <w:rFonts w:cs="OpenSymbol"/>
    </w:rPr>
  </w:style>
  <w:style w:type="character" w:styleId="ListLabel1526">
    <w:name w:val="ListLabel 1526"/>
    <w:qFormat/>
    <w:rPr>
      <w:rFonts w:cs="OpenSymbol"/>
    </w:rPr>
  </w:style>
  <w:style w:type="character" w:styleId="ListLabel1527">
    <w:name w:val="ListLabel 1527"/>
    <w:qFormat/>
    <w:rPr>
      <w:rFonts w:cs="OpenSymbol"/>
    </w:rPr>
  </w:style>
  <w:style w:type="character" w:styleId="ListLabel1528">
    <w:name w:val="ListLabel 1528"/>
    <w:qFormat/>
    <w:rPr>
      <w:rFonts w:cs="OpenSymbol"/>
    </w:rPr>
  </w:style>
  <w:style w:type="character" w:styleId="ListLabel1529">
    <w:name w:val="ListLabel 1529"/>
    <w:qFormat/>
    <w:rPr>
      <w:rFonts w:cs="OpenSymbol"/>
    </w:rPr>
  </w:style>
  <w:style w:type="character" w:styleId="ListLabel1530">
    <w:name w:val="ListLabel 1530"/>
    <w:qFormat/>
    <w:rPr>
      <w:rFonts w:cs="OpenSymbol"/>
    </w:rPr>
  </w:style>
  <w:style w:type="character" w:styleId="ListLabel1531">
    <w:name w:val="ListLabel 1531"/>
    <w:qFormat/>
    <w:rPr>
      <w:rFonts w:cs="OpenSymbol"/>
      <w:b w:val="false"/>
      <w:sz w:val="28"/>
    </w:rPr>
  </w:style>
  <w:style w:type="character" w:styleId="ListLabel1532">
    <w:name w:val="ListLabel 1532"/>
    <w:qFormat/>
    <w:rPr>
      <w:rFonts w:cs="OpenSymbol"/>
    </w:rPr>
  </w:style>
  <w:style w:type="character" w:styleId="ListLabel1533">
    <w:name w:val="ListLabel 1533"/>
    <w:qFormat/>
    <w:rPr>
      <w:rFonts w:cs="OpenSymbol"/>
    </w:rPr>
  </w:style>
  <w:style w:type="character" w:styleId="ListLabel1534">
    <w:name w:val="ListLabel 1534"/>
    <w:qFormat/>
    <w:rPr>
      <w:rFonts w:cs="OpenSymbol"/>
    </w:rPr>
  </w:style>
  <w:style w:type="character" w:styleId="ListLabel1535">
    <w:name w:val="ListLabel 1535"/>
    <w:qFormat/>
    <w:rPr>
      <w:rFonts w:cs="OpenSymbol"/>
    </w:rPr>
  </w:style>
  <w:style w:type="character" w:styleId="ListLabel1536">
    <w:name w:val="ListLabel 1536"/>
    <w:qFormat/>
    <w:rPr>
      <w:rFonts w:cs="OpenSymbol"/>
    </w:rPr>
  </w:style>
  <w:style w:type="character" w:styleId="ListLabel1537">
    <w:name w:val="ListLabel 1537"/>
    <w:qFormat/>
    <w:rPr>
      <w:rFonts w:cs="OpenSymbol"/>
    </w:rPr>
  </w:style>
  <w:style w:type="character" w:styleId="ListLabel1538">
    <w:name w:val="ListLabel 1538"/>
    <w:qFormat/>
    <w:rPr>
      <w:rFonts w:cs="OpenSymbol"/>
    </w:rPr>
  </w:style>
  <w:style w:type="character" w:styleId="ListLabel1539">
    <w:name w:val="ListLabel 1539"/>
    <w:qFormat/>
    <w:rPr>
      <w:rFonts w:cs="OpenSymbol"/>
    </w:rPr>
  </w:style>
  <w:style w:type="character" w:styleId="ListLabel1540">
    <w:name w:val="ListLabel 1540"/>
    <w:qFormat/>
    <w:rPr>
      <w:rFonts w:cs="OpenSymbol"/>
      <w:b w:val="false"/>
      <w:sz w:val="28"/>
    </w:rPr>
  </w:style>
  <w:style w:type="character" w:styleId="ListLabel1541">
    <w:name w:val="ListLabel 1541"/>
    <w:qFormat/>
    <w:rPr>
      <w:rFonts w:cs="OpenSymbol"/>
    </w:rPr>
  </w:style>
  <w:style w:type="character" w:styleId="ListLabel1542">
    <w:name w:val="ListLabel 1542"/>
    <w:qFormat/>
    <w:rPr>
      <w:rFonts w:cs="OpenSymbol"/>
    </w:rPr>
  </w:style>
  <w:style w:type="character" w:styleId="ListLabel1543">
    <w:name w:val="ListLabel 1543"/>
    <w:qFormat/>
    <w:rPr>
      <w:rFonts w:cs="OpenSymbol"/>
    </w:rPr>
  </w:style>
  <w:style w:type="character" w:styleId="ListLabel1544">
    <w:name w:val="ListLabel 1544"/>
    <w:qFormat/>
    <w:rPr>
      <w:rFonts w:cs="OpenSymbol"/>
    </w:rPr>
  </w:style>
  <w:style w:type="character" w:styleId="ListLabel1545">
    <w:name w:val="ListLabel 1545"/>
    <w:qFormat/>
    <w:rPr>
      <w:rFonts w:cs="OpenSymbol"/>
    </w:rPr>
  </w:style>
  <w:style w:type="character" w:styleId="ListLabel1546">
    <w:name w:val="ListLabel 1546"/>
    <w:qFormat/>
    <w:rPr>
      <w:rFonts w:cs="OpenSymbol"/>
    </w:rPr>
  </w:style>
  <w:style w:type="character" w:styleId="ListLabel1547">
    <w:name w:val="ListLabel 1547"/>
    <w:qFormat/>
    <w:rPr>
      <w:rFonts w:cs="OpenSymbol"/>
    </w:rPr>
  </w:style>
  <w:style w:type="character" w:styleId="ListLabel1548">
    <w:name w:val="ListLabel 1548"/>
    <w:qFormat/>
    <w:rPr>
      <w:rFonts w:cs="OpenSymbol"/>
    </w:rPr>
  </w:style>
  <w:style w:type="character" w:styleId="ListLabel1549">
    <w:name w:val="ListLabel 1549"/>
    <w:qFormat/>
    <w:rPr>
      <w:rFonts w:cs="OpenSymbol"/>
      <w:b w:val="false"/>
      <w:sz w:val="28"/>
    </w:rPr>
  </w:style>
  <w:style w:type="character" w:styleId="ListLabel1550">
    <w:name w:val="ListLabel 1550"/>
    <w:qFormat/>
    <w:rPr>
      <w:rFonts w:cs="OpenSymbol"/>
    </w:rPr>
  </w:style>
  <w:style w:type="character" w:styleId="ListLabel1551">
    <w:name w:val="ListLabel 1551"/>
    <w:qFormat/>
    <w:rPr>
      <w:rFonts w:cs="OpenSymbol"/>
    </w:rPr>
  </w:style>
  <w:style w:type="character" w:styleId="ListLabel1552">
    <w:name w:val="ListLabel 1552"/>
    <w:qFormat/>
    <w:rPr>
      <w:rFonts w:cs="OpenSymbol"/>
    </w:rPr>
  </w:style>
  <w:style w:type="character" w:styleId="ListLabel1553">
    <w:name w:val="ListLabel 1553"/>
    <w:qFormat/>
    <w:rPr>
      <w:rFonts w:cs="OpenSymbol"/>
    </w:rPr>
  </w:style>
  <w:style w:type="character" w:styleId="ListLabel1554">
    <w:name w:val="ListLabel 1554"/>
    <w:qFormat/>
    <w:rPr>
      <w:rFonts w:cs="OpenSymbol"/>
    </w:rPr>
  </w:style>
  <w:style w:type="character" w:styleId="ListLabel1555">
    <w:name w:val="ListLabel 1555"/>
    <w:qFormat/>
    <w:rPr>
      <w:rFonts w:cs="OpenSymbol"/>
    </w:rPr>
  </w:style>
  <w:style w:type="character" w:styleId="ListLabel1556">
    <w:name w:val="ListLabel 1556"/>
    <w:qFormat/>
    <w:rPr>
      <w:rFonts w:cs="OpenSymbol"/>
    </w:rPr>
  </w:style>
  <w:style w:type="character" w:styleId="ListLabel1557">
    <w:name w:val="ListLabel 1557"/>
    <w:qFormat/>
    <w:rPr>
      <w:rFonts w:cs="OpenSymbol"/>
    </w:rPr>
  </w:style>
  <w:style w:type="character" w:styleId="ListLabel1558">
    <w:name w:val="ListLabel 1558"/>
    <w:qFormat/>
    <w:rPr>
      <w:rFonts w:cs="OpenSymbol"/>
      <w:b w:val="false"/>
      <w:sz w:val="28"/>
    </w:rPr>
  </w:style>
  <w:style w:type="character" w:styleId="ListLabel1559">
    <w:name w:val="ListLabel 1559"/>
    <w:qFormat/>
    <w:rPr>
      <w:rFonts w:cs="OpenSymbol"/>
    </w:rPr>
  </w:style>
  <w:style w:type="character" w:styleId="ListLabel1560">
    <w:name w:val="ListLabel 1560"/>
    <w:qFormat/>
    <w:rPr>
      <w:rFonts w:cs="OpenSymbol"/>
    </w:rPr>
  </w:style>
  <w:style w:type="character" w:styleId="ListLabel1561">
    <w:name w:val="ListLabel 1561"/>
    <w:qFormat/>
    <w:rPr>
      <w:rFonts w:cs="OpenSymbol"/>
    </w:rPr>
  </w:style>
  <w:style w:type="character" w:styleId="ListLabel1562">
    <w:name w:val="ListLabel 1562"/>
    <w:qFormat/>
    <w:rPr>
      <w:rFonts w:cs="OpenSymbol"/>
    </w:rPr>
  </w:style>
  <w:style w:type="character" w:styleId="ListLabel1563">
    <w:name w:val="ListLabel 1563"/>
    <w:qFormat/>
    <w:rPr>
      <w:rFonts w:cs="OpenSymbol"/>
    </w:rPr>
  </w:style>
  <w:style w:type="character" w:styleId="ListLabel1564">
    <w:name w:val="ListLabel 1564"/>
    <w:qFormat/>
    <w:rPr>
      <w:rFonts w:cs="OpenSymbol"/>
    </w:rPr>
  </w:style>
  <w:style w:type="character" w:styleId="ListLabel1565">
    <w:name w:val="ListLabel 1565"/>
    <w:qFormat/>
    <w:rPr>
      <w:rFonts w:cs="OpenSymbol"/>
    </w:rPr>
  </w:style>
  <w:style w:type="character" w:styleId="ListLabel1566">
    <w:name w:val="ListLabel 1566"/>
    <w:qFormat/>
    <w:rPr>
      <w:rFonts w:cs="OpenSymbol"/>
    </w:rPr>
  </w:style>
  <w:style w:type="character" w:styleId="ListLabel1567">
    <w:name w:val="ListLabel 1567"/>
    <w:qFormat/>
    <w:rPr>
      <w:rFonts w:cs="OpenSymbol"/>
      <w:b w:val="false"/>
      <w:sz w:val="28"/>
    </w:rPr>
  </w:style>
  <w:style w:type="character" w:styleId="ListLabel1568">
    <w:name w:val="ListLabel 1568"/>
    <w:qFormat/>
    <w:rPr>
      <w:rFonts w:cs="OpenSymbol"/>
    </w:rPr>
  </w:style>
  <w:style w:type="character" w:styleId="ListLabel1569">
    <w:name w:val="ListLabel 1569"/>
    <w:qFormat/>
    <w:rPr>
      <w:rFonts w:cs="OpenSymbol"/>
    </w:rPr>
  </w:style>
  <w:style w:type="character" w:styleId="ListLabel1570">
    <w:name w:val="ListLabel 1570"/>
    <w:qFormat/>
    <w:rPr>
      <w:rFonts w:cs="OpenSymbol"/>
    </w:rPr>
  </w:style>
  <w:style w:type="character" w:styleId="ListLabel1571">
    <w:name w:val="ListLabel 1571"/>
    <w:qFormat/>
    <w:rPr>
      <w:rFonts w:cs="OpenSymbol"/>
    </w:rPr>
  </w:style>
  <w:style w:type="character" w:styleId="ListLabel1572">
    <w:name w:val="ListLabel 1572"/>
    <w:qFormat/>
    <w:rPr>
      <w:rFonts w:cs="OpenSymbol"/>
    </w:rPr>
  </w:style>
  <w:style w:type="character" w:styleId="ListLabel1573">
    <w:name w:val="ListLabel 1573"/>
    <w:qFormat/>
    <w:rPr>
      <w:rFonts w:cs="OpenSymbol"/>
    </w:rPr>
  </w:style>
  <w:style w:type="character" w:styleId="ListLabel1574">
    <w:name w:val="ListLabel 1574"/>
    <w:qFormat/>
    <w:rPr>
      <w:rFonts w:cs="OpenSymbol"/>
    </w:rPr>
  </w:style>
  <w:style w:type="character" w:styleId="ListLabel1575">
    <w:name w:val="ListLabel 1575"/>
    <w:qFormat/>
    <w:rPr>
      <w:rFonts w:cs="OpenSymbol"/>
    </w:rPr>
  </w:style>
  <w:style w:type="character" w:styleId="ListLabel1576">
    <w:name w:val="ListLabel 1576"/>
    <w:qFormat/>
    <w:rPr>
      <w:rFonts w:cs="OpenSymbol"/>
      <w:b w:val="false"/>
      <w:sz w:val="28"/>
    </w:rPr>
  </w:style>
  <w:style w:type="character" w:styleId="ListLabel1577">
    <w:name w:val="ListLabel 1577"/>
    <w:qFormat/>
    <w:rPr>
      <w:rFonts w:cs="OpenSymbol"/>
    </w:rPr>
  </w:style>
  <w:style w:type="character" w:styleId="ListLabel1578">
    <w:name w:val="ListLabel 1578"/>
    <w:qFormat/>
    <w:rPr>
      <w:rFonts w:cs="OpenSymbol"/>
    </w:rPr>
  </w:style>
  <w:style w:type="character" w:styleId="ListLabel1579">
    <w:name w:val="ListLabel 1579"/>
    <w:qFormat/>
    <w:rPr>
      <w:rFonts w:cs="OpenSymbol"/>
    </w:rPr>
  </w:style>
  <w:style w:type="character" w:styleId="ListLabel1580">
    <w:name w:val="ListLabel 1580"/>
    <w:qFormat/>
    <w:rPr>
      <w:rFonts w:cs="OpenSymbol"/>
    </w:rPr>
  </w:style>
  <w:style w:type="character" w:styleId="ListLabel1581">
    <w:name w:val="ListLabel 1581"/>
    <w:qFormat/>
    <w:rPr>
      <w:rFonts w:cs="OpenSymbol"/>
    </w:rPr>
  </w:style>
  <w:style w:type="character" w:styleId="ListLabel1582">
    <w:name w:val="ListLabel 1582"/>
    <w:qFormat/>
    <w:rPr>
      <w:rFonts w:cs="OpenSymbol"/>
    </w:rPr>
  </w:style>
  <w:style w:type="character" w:styleId="ListLabel1583">
    <w:name w:val="ListLabel 1583"/>
    <w:qFormat/>
    <w:rPr>
      <w:rFonts w:cs="OpenSymbol"/>
    </w:rPr>
  </w:style>
  <w:style w:type="character" w:styleId="ListLabel1584">
    <w:name w:val="ListLabel 1584"/>
    <w:qFormat/>
    <w:rPr>
      <w:rFonts w:cs="OpenSymbol"/>
    </w:rPr>
  </w:style>
  <w:style w:type="character" w:styleId="ListLabel1585">
    <w:name w:val="ListLabel 1585"/>
    <w:qFormat/>
    <w:rPr>
      <w:rFonts w:cs="OpenSymbol"/>
      <w:b w:val="false"/>
      <w:sz w:val="28"/>
    </w:rPr>
  </w:style>
  <w:style w:type="character" w:styleId="ListLabel1586">
    <w:name w:val="ListLabel 1586"/>
    <w:qFormat/>
    <w:rPr>
      <w:rFonts w:cs="OpenSymbol"/>
    </w:rPr>
  </w:style>
  <w:style w:type="character" w:styleId="ListLabel1587">
    <w:name w:val="ListLabel 1587"/>
    <w:qFormat/>
    <w:rPr>
      <w:rFonts w:cs="OpenSymbol"/>
    </w:rPr>
  </w:style>
  <w:style w:type="character" w:styleId="ListLabel1588">
    <w:name w:val="ListLabel 1588"/>
    <w:qFormat/>
    <w:rPr>
      <w:rFonts w:cs="OpenSymbol"/>
    </w:rPr>
  </w:style>
  <w:style w:type="character" w:styleId="ListLabel1589">
    <w:name w:val="ListLabel 1589"/>
    <w:qFormat/>
    <w:rPr>
      <w:rFonts w:cs="OpenSymbol"/>
    </w:rPr>
  </w:style>
  <w:style w:type="character" w:styleId="ListLabel1590">
    <w:name w:val="ListLabel 1590"/>
    <w:qFormat/>
    <w:rPr>
      <w:rFonts w:cs="OpenSymbol"/>
    </w:rPr>
  </w:style>
  <w:style w:type="character" w:styleId="ListLabel1591">
    <w:name w:val="ListLabel 1591"/>
    <w:qFormat/>
    <w:rPr>
      <w:rFonts w:cs="OpenSymbol"/>
    </w:rPr>
  </w:style>
  <w:style w:type="character" w:styleId="ListLabel1592">
    <w:name w:val="ListLabel 1592"/>
    <w:qFormat/>
    <w:rPr>
      <w:rFonts w:cs="OpenSymbol"/>
    </w:rPr>
  </w:style>
  <w:style w:type="character" w:styleId="ListLabel1593">
    <w:name w:val="ListLabel 1593"/>
    <w:qFormat/>
    <w:rPr>
      <w:rFonts w:cs="OpenSymbol"/>
    </w:rPr>
  </w:style>
  <w:style w:type="character" w:styleId="ListLabel1594">
    <w:name w:val="ListLabel 1594"/>
    <w:qFormat/>
    <w:rPr>
      <w:rFonts w:cs="OpenSymbol"/>
    </w:rPr>
  </w:style>
  <w:style w:type="character" w:styleId="ListLabel1595">
    <w:name w:val="ListLabel 1595"/>
    <w:qFormat/>
    <w:rPr>
      <w:rFonts w:cs="OpenSymbol"/>
    </w:rPr>
  </w:style>
  <w:style w:type="character" w:styleId="ListLabel1596">
    <w:name w:val="ListLabel 1596"/>
    <w:qFormat/>
    <w:rPr>
      <w:rFonts w:cs="OpenSymbol"/>
    </w:rPr>
  </w:style>
  <w:style w:type="character" w:styleId="ListLabel1597">
    <w:name w:val="ListLabel 1597"/>
    <w:qFormat/>
    <w:rPr>
      <w:rFonts w:cs="OpenSymbol"/>
    </w:rPr>
  </w:style>
  <w:style w:type="character" w:styleId="ListLabel1598">
    <w:name w:val="ListLabel 1598"/>
    <w:qFormat/>
    <w:rPr>
      <w:rFonts w:cs="OpenSymbol"/>
    </w:rPr>
  </w:style>
  <w:style w:type="character" w:styleId="ListLabel1599">
    <w:name w:val="ListLabel 1599"/>
    <w:qFormat/>
    <w:rPr>
      <w:rFonts w:cs="OpenSymbol"/>
    </w:rPr>
  </w:style>
  <w:style w:type="character" w:styleId="ListLabel1600">
    <w:name w:val="ListLabel 1600"/>
    <w:qFormat/>
    <w:rPr>
      <w:rFonts w:cs="OpenSymbol"/>
    </w:rPr>
  </w:style>
  <w:style w:type="character" w:styleId="ListLabel1601">
    <w:name w:val="ListLabel 1601"/>
    <w:qFormat/>
    <w:rPr>
      <w:rFonts w:cs="OpenSymbol"/>
    </w:rPr>
  </w:style>
  <w:style w:type="character" w:styleId="ListLabel1602">
    <w:name w:val="ListLabel 1602"/>
    <w:qFormat/>
    <w:rPr>
      <w:rFonts w:cs="OpenSymbol"/>
    </w:rPr>
  </w:style>
  <w:style w:type="paragraph" w:styleId="Heading" w:customStyle="1">
    <w:name w:val="Heading"/>
    <w:basedOn w:val="Normal"/>
    <w:next w:val="TextBody"/>
    <w:qFormat/>
    <w:rsid w:val="00033925"/>
    <w:pPr>
      <w:keepNext/>
      <w:spacing w:before="240" w:after="120"/>
    </w:pPr>
    <w:rPr>
      <w:rFonts w:ascii="Liberation Sans" w:hAnsi="Liberation Sans"/>
      <w:sz w:val="28"/>
      <w:szCs w:val="28"/>
    </w:rPr>
  </w:style>
  <w:style w:type="paragraph" w:styleId="TextBody">
    <w:name w:val="Body Text"/>
    <w:basedOn w:val="Normal"/>
    <w:rsid w:val="00033925"/>
    <w:pPr>
      <w:spacing w:lineRule="auto" w:line="288" w:before="0" w:after="140"/>
    </w:pPr>
    <w:rPr/>
  </w:style>
  <w:style w:type="paragraph" w:styleId="List">
    <w:name w:val="List"/>
    <w:basedOn w:val="TextBody"/>
    <w:rsid w:val="00033925"/>
    <w:pPr/>
    <w:rPr/>
  </w:style>
  <w:style w:type="paragraph" w:styleId="Caption" w:customStyle="1">
    <w:name w:val="Caption"/>
    <w:basedOn w:val="Normal"/>
    <w:qFormat/>
    <w:rsid w:val="00033925"/>
    <w:pPr>
      <w:suppressLineNumbers/>
      <w:spacing w:before="120" w:after="120"/>
    </w:pPr>
    <w:rPr>
      <w:i/>
      <w:iCs/>
    </w:rPr>
  </w:style>
  <w:style w:type="paragraph" w:styleId="Index" w:customStyle="1">
    <w:name w:val="Index"/>
    <w:basedOn w:val="Normal"/>
    <w:qFormat/>
    <w:rsid w:val="00033925"/>
    <w:pPr>
      <w:suppressLineNumbers/>
    </w:pPr>
    <w:rPr/>
  </w:style>
  <w:style w:type="paragraph" w:styleId="TableContents" w:customStyle="1">
    <w:name w:val="Table Contents"/>
    <w:basedOn w:val="Normal"/>
    <w:qFormat/>
    <w:rsid w:val="00033925"/>
    <w:pPr/>
    <w:rPr/>
  </w:style>
  <w:style w:type="paragraph" w:styleId="TableHeading" w:customStyle="1">
    <w:name w:val="Table Heading"/>
    <w:basedOn w:val="TableContents"/>
    <w:qFormat/>
    <w:rsid w:val="00033925"/>
    <w:pPr/>
    <w:rPr/>
  </w:style>
  <w:style w:type="paragraph" w:styleId="ListParagraph">
    <w:name w:val="List Paragraph"/>
    <w:basedOn w:val="Normal"/>
    <w:qFormat/>
    <w:rsid w:val="00bc21a0"/>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chess-od.com/" TargetMode="External"/><Relationship Id="rId3" Type="http://schemas.openxmlformats.org/officeDocument/2006/relationships/hyperlink" Target="http://chess-od.com/" TargetMode="External"/><Relationship Id="rId4" Type="http://schemas.openxmlformats.org/officeDocument/2006/relationships/hyperlink" Target="http://chess-od.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E7474-FBAD-4F80-A9F2-834492E5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Application>LibreOffice/5.1.6.2$Linux_X86_64 LibreOffice_project/10m0$Build-2</Application>
  <Pages>22</Pages>
  <Words>5457</Words>
  <Characters>34613</Characters>
  <CharactersWithSpaces>39941</CharactersWithSpaces>
  <Paragraphs>175</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2017-08-09T22:35:00Z</dcterms:created>
  <dc:creator>Victor Zaretskiy</dc:creator>
  <dc:description/>
  <dc:language>en-US</dc:language>
  <cp:lastModifiedBy/>
  <dcterms:modified xsi:type="dcterms:W3CDTF">2017-12-15T14:53:39Z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